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98C2" w14:textId="77777777" w:rsidR="000A478E" w:rsidRPr="00FC4EAF" w:rsidRDefault="00837068">
      <w:pPr>
        <w:pStyle w:val="ConsPlusTitle0"/>
        <w:jc w:val="center"/>
        <w:outlineLvl w:val="0"/>
      </w:pPr>
      <w:r w:rsidRPr="00FC4EAF">
        <w:t>ПРАВИТЕЛЬСТВО РОССИЙСКОЙ ФЕДЕРАЦИИ</w:t>
      </w:r>
    </w:p>
    <w:p w14:paraId="79C12C08" w14:textId="77777777" w:rsidR="000A478E" w:rsidRPr="00FC4EAF" w:rsidRDefault="000A478E">
      <w:pPr>
        <w:pStyle w:val="ConsPlusTitle0"/>
        <w:jc w:val="center"/>
      </w:pPr>
    </w:p>
    <w:p w14:paraId="02C31BC8" w14:textId="77777777" w:rsidR="000A478E" w:rsidRPr="00FC4EAF" w:rsidRDefault="00837068">
      <w:pPr>
        <w:pStyle w:val="ConsPlusTitle0"/>
        <w:jc w:val="center"/>
      </w:pPr>
      <w:r w:rsidRPr="00FC4EAF">
        <w:t>ПОСТАНОВЛЕНИЕ</w:t>
      </w:r>
    </w:p>
    <w:p w14:paraId="120D784A" w14:textId="77777777" w:rsidR="000A478E" w:rsidRPr="00FC4EAF" w:rsidRDefault="00837068">
      <w:pPr>
        <w:pStyle w:val="ConsPlusTitle0"/>
        <w:jc w:val="center"/>
      </w:pPr>
      <w:r w:rsidRPr="00FC4EAF">
        <w:t>от 16 декабря 2020 г. N 2129</w:t>
      </w:r>
    </w:p>
    <w:p w14:paraId="29CC5DF1" w14:textId="77777777" w:rsidR="000A478E" w:rsidRPr="00FC4EAF" w:rsidRDefault="000A478E">
      <w:pPr>
        <w:pStyle w:val="ConsPlusTitle0"/>
        <w:jc w:val="center"/>
      </w:pPr>
    </w:p>
    <w:p w14:paraId="203CB3BB" w14:textId="77777777" w:rsidR="000A478E" w:rsidRPr="00FC4EAF" w:rsidRDefault="00837068">
      <w:pPr>
        <w:pStyle w:val="ConsPlusTitle0"/>
        <w:jc w:val="center"/>
      </w:pPr>
      <w:r w:rsidRPr="00FC4EAF">
        <w:t>ОБ УТВЕРЖДЕНИИ ПРАВИЛ</w:t>
      </w:r>
    </w:p>
    <w:p w14:paraId="53C7C3DB" w14:textId="77777777" w:rsidR="000A478E" w:rsidRPr="00FC4EAF" w:rsidRDefault="00837068">
      <w:pPr>
        <w:pStyle w:val="ConsPlusTitle0"/>
        <w:jc w:val="center"/>
      </w:pPr>
      <w:r w:rsidRPr="00FC4EAF">
        <w:t>ПРЕДОСТАВЛЕНИЯ СУБСИДИЙ ИЗ ФЕДЕРАЛЬНОГО БЮДЖЕТА</w:t>
      </w:r>
    </w:p>
    <w:p w14:paraId="31B187DE" w14:textId="77777777" w:rsidR="000A478E" w:rsidRPr="00FC4EAF" w:rsidRDefault="00837068">
      <w:pPr>
        <w:pStyle w:val="ConsPlusTitle0"/>
        <w:jc w:val="center"/>
      </w:pPr>
      <w:r w:rsidRPr="00FC4EAF">
        <w:t>ЮРИДИЧЕСКОМУ ЛИЦУ НА ФИНАНСОВОЕ ОБЕСПЕЧЕНИЕ (ВОЗМЕЩЕНИЕ)</w:t>
      </w:r>
    </w:p>
    <w:p w14:paraId="02B62B4A" w14:textId="77777777" w:rsidR="000A478E" w:rsidRPr="00FC4EAF" w:rsidRDefault="00837068">
      <w:pPr>
        <w:pStyle w:val="ConsPlusTitle0"/>
        <w:jc w:val="center"/>
      </w:pPr>
      <w:r w:rsidRPr="00FC4EAF">
        <w:t>ЗАТРАТ НА СОЗДАНИЕ И (ИЛИ) РЕКОНСТРУКЦИЮ ОБЪЕКТОВ</w:t>
      </w:r>
    </w:p>
    <w:p w14:paraId="21A76EFB" w14:textId="77777777" w:rsidR="000A478E" w:rsidRPr="00FC4EAF" w:rsidRDefault="00837068">
      <w:pPr>
        <w:pStyle w:val="ConsPlusTitle0"/>
        <w:jc w:val="center"/>
      </w:pPr>
      <w:r w:rsidRPr="00FC4EAF">
        <w:t>ИНФРАСТРУКТУРЫ, А ТАКЖЕ НА ТЕХНОЛОГИЧЕСКОЕ ПРИСОЕДИНЕНИЕ</w:t>
      </w:r>
    </w:p>
    <w:p w14:paraId="2F595666" w14:textId="77777777" w:rsidR="000A478E" w:rsidRPr="00FC4EAF" w:rsidRDefault="00837068">
      <w:pPr>
        <w:pStyle w:val="ConsPlusTitle0"/>
        <w:jc w:val="center"/>
      </w:pPr>
      <w:r w:rsidRPr="00FC4EAF">
        <w:t>ЭНЕРГОПРИНИМАЮЩИХ УСТРОЙСТВ К ЭЛЕКТРИЧЕСКИМ СЕТЯМ</w:t>
      </w:r>
    </w:p>
    <w:p w14:paraId="11544EEA" w14:textId="77777777" w:rsidR="000A478E" w:rsidRPr="00FC4EAF" w:rsidRDefault="00837068">
      <w:pPr>
        <w:pStyle w:val="ConsPlusTitle0"/>
        <w:jc w:val="center"/>
      </w:pPr>
      <w:r w:rsidRPr="00FC4EAF">
        <w:t>И ГАЗОИСПОЛЬЗУЮЩЕГО ОБОРУДОВАНИЯ К ГАЗОРАСПРЕДЕЛИТЕЛЬНЫМ</w:t>
      </w:r>
    </w:p>
    <w:p w14:paraId="6A6421E6" w14:textId="77777777" w:rsidR="000A478E" w:rsidRPr="00FC4EAF" w:rsidRDefault="00837068">
      <w:pPr>
        <w:pStyle w:val="ConsPlusTitle0"/>
        <w:jc w:val="center"/>
      </w:pPr>
      <w:r w:rsidRPr="00FC4EAF">
        <w:t>СЕТЯМ В РАМКАХ РЕАЛИЗАЦИИ ИНВЕСТИЦИОННЫХ ПРОЕКТОВ</w:t>
      </w:r>
    </w:p>
    <w:p w14:paraId="1E756BEB" w14:textId="77777777" w:rsidR="000A478E" w:rsidRPr="00FC4EAF" w:rsidRDefault="00837068">
      <w:pPr>
        <w:pStyle w:val="ConsPlusTitle0"/>
        <w:jc w:val="center"/>
      </w:pPr>
      <w:r w:rsidRPr="00FC4EAF">
        <w:t>НА ТЕРРИТОРИИ АРКТИЧЕСКОЙ ЗОНЫ РОССИЙСКОЙ</w:t>
      </w:r>
      <w:r w:rsidRPr="00FC4EAF">
        <w:t xml:space="preserve"> ФЕДЕРАЦИИ</w:t>
      </w:r>
    </w:p>
    <w:p w14:paraId="19B9D769" w14:textId="77777777" w:rsidR="000A478E" w:rsidRPr="00FC4EAF" w:rsidRDefault="000A47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C4EAF" w:rsidRPr="00FC4EAF" w14:paraId="7488D18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A419" w14:textId="77777777" w:rsidR="000A478E" w:rsidRPr="00FC4EAF" w:rsidRDefault="000A47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1B78" w14:textId="77777777" w:rsidR="000A478E" w:rsidRPr="00FC4EAF" w:rsidRDefault="000A47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4F698A" w14:textId="77777777" w:rsidR="000A478E" w:rsidRPr="00FC4EAF" w:rsidRDefault="00837068">
            <w:pPr>
              <w:pStyle w:val="ConsPlusNormal0"/>
              <w:jc w:val="center"/>
            </w:pPr>
            <w:r w:rsidRPr="00FC4EAF">
              <w:t>Список изменяющих документов</w:t>
            </w:r>
          </w:p>
          <w:p w14:paraId="1090ADA7" w14:textId="77777777" w:rsidR="000A478E" w:rsidRPr="00FC4EAF" w:rsidRDefault="00837068">
            <w:pPr>
              <w:pStyle w:val="ConsPlusNormal0"/>
              <w:jc w:val="center"/>
            </w:pPr>
            <w:r w:rsidRPr="00FC4EAF">
              <w:t xml:space="preserve">(в ред. </w:t>
            </w:r>
            <w:hyperlink r:id="rId6" w:tooltip="Постановление Правительства РФ от 31.10.2022 N 1945 &quot;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&quot; {КонсультантПлюс}">
              <w:r w:rsidRPr="00FC4EAF">
                <w:t>Постановления</w:t>
              </w:r>
            </w:hyperlink>
            <w:r w:rsidRPr="00FC4EAF">
              <w:t xml:space="preserve"> Правительства РФ от 31.10.2022 N 1945)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8B5B" w14:textId="77777777" w:rsidR="000A478E" w:rsidRPr="00FC4EAF" w:rsidRDefault="000A478E">
            <w:pPr>
              <w:pStyle w:val="ConsPlusNormal0"/>
            </w:pPr>
          </w:p>
        </w:tc>
      </w:tr>
    </w:tbl>
    <w:p w14:paraId="3FDC614C" w14:textId="77777777" w:rsidR="000A478E" w:rsidRPr="00FC4EAF" w:rsidRDefault="000A478E">
      <w:pPr>
        <w:pStyle w:val="ConsPlusNormal0"/>
        <w:ind w:firstLine="540"/>
        <w:jc w:val="both"/>
      </w:pPr>
    </w:p>
    <w:p w14:paraId="048D6E50" w14:textId="77777777" w:rsidR="000A478E" w:rsidRPr="00FC4EAF" w:rsidRDefault="00837068">
      <w:pPr>
        <w:pStyle w:val="ConsPlusNormal0"/>
        <w:ind w:firstLine="540"/>
        <w:jc w:val="both"/>
      </w:pPr>
      <w:r w:rsidRPr="00FC4EAF">
        <w:t>Правительство Российской Федерации постановляет:</w:t>
      </w:r>
    </w:p>
    <w:p w14:paraId="40CDB466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1. Утвердить прилагаемые </w:t>
      </w:r>
      <w:hyperlink w:anchor="P35" w:tooltip="ПРАВИЛА">
        <w:r w:rsidRPr="00FC4EAF">
          <w:t>Правила</w:t>
        </w:r>
      </w:hyperlink>
      <w:r w:rsidRPr="00FC4EAF">
        <w:t xml:space="preserve"> предоставления субсидий из федерального бюджета юридическому лицу на финансовое обеспечение (возмещение) затрат на создание и (или) реконструкцию объектов инфраструктуры, а также на технологическое присоединение</w:t>
      </w:r>
      <w:r w:rsidRPr="00FC4EAF">
        <w:t xml:space="preserve"> энергопринимающих устройств к электрическим сетям и газоиспользующего оборудования к газораспределительным сетям в рамках реализации инвестиционных проектов на территории Арктической зоны Российской Федерации.</w:t>
      </w:r>
    </w:p>
    <w:p w14:paraId="2E8E95E1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2. Настоящее постановление вступает в силу с </w:t>
      </w:r>
      <w:r w:rsidRPr="00FC4EAF">
        <w:t>1 января 2021 г.</w:t>
      </w:r>
    </w:p>
    <w:p w14:paraId="2F18B700" w14:textId="77777777" w:rsidR="000A478E" w:rsidRPr="00FC4EAF" w:rsidRDefault="000A478E">
      <w:pPr>
        <w:pStyle w:val="ConsPlusNormal0"/>
        <w:jc w:val="center"/>
      </w:pPr>
    </w:p>
    <w:p w14:paraId="623141CE" w14:textId="77777777" w:rsidR="000A478E" w:rsidRPr="00FC4EAF" w:rsidRDefault="00837068">
      <w:pPr>
        <w:pStyle w:val="ConsPlusNormal0"/>
        <w:jc w:val="right"/>
      </w:pPr>
      <w:r w:rsidRPr="00FC4EAF">
        <w:t>Председатель Правительства</w:t>
      </w:r>
    </w:p>
    <w:p w14:paraId="16B66EA1" w14:textId="77777777" w:rsidR="000A478E" w:rsidRPr="00FC4EAF" w:rsidRDefault="00837068">
      <w:pPr>
        <w:pStyle w:val="ConsPlusNormal0"/>
        <w:jc w:val="right"/>
      </w:pPr>
      <w:r w:rsidRPr="00FC4EAF">
        <w:t>Российской Федерации</w:t>
      </w:r>
    </w:p>
    <w:p w14:paraId="6FBED474" w14:textId="77777777" w:rsidR="000A478E" w:rsidRPr="00FC4EAF" w:rsidRDefault="00837068">
      <w:pPr>
        <w:pStyle w:val="ConsPlusNormal0"/>
        <w:jc w:val="right"/>
      </w:pPr>
      <w:r w:rsidRPr="00FC4EAF">
        <w:t>М.МИШУСТИН</w:t>
      </w:r>
    </w:p>
    <w:p w14:paraId="06E9484D" w14:textId="77777777" w:rsidR="000A478E" w:rsidRPr="00FC4EAF" w:rsidRDefault="000A478E">
      <w:pPr>
        <w:pStyle w:val="ConsPlusNormal0"/>
        <w:ind w:firstLine="540"/>
        <w:jc w:val="both"/>
      </w:pPr>
    </w:p>
    <w:p w14:paraId="3E8763A7" w14:textId="77777777" w:rsidR="000A478E" w:rsidRPr="00FC4EAF" w:rsidRDefault="000A478E">
      <w:pPr>
        <w:pStyle w:val="ConsPlusNormal0"/>
        <w:ind w:firstLine="540"/>
        <w:jc w:val="both"/>
      </w:pPr>
    </w:p>
    <w:p w14:paraId="6B06C18D" w14:textId="77777777" w:rsidR="000A478E" w:rsidRPr="00FC4EAF" w:rsidRDefault="000A478E">
      <w:pPr>
        <w:pStyle w:val="ConsPlusNormal0"/>
        <w:ind w:firstLine="540"/>
        <w:jc w:val="both"/>
      </w:pPr>
    </w:p>
    <w:p w14:paraId="7D3C2DCA" w14:textId="77777777" w:rsidR="000A478E" w:rsidRPr="00FC4EAF" w:rsidRDefault="000A478E">
      <w:pPr>
        <w:pStyle w:val="ConsPlusNormal0"/>
        <w:ind w:firstLine="540"/>
        <w:jc w:val="both"/>
      </w:pPr>
    </w:p>
    <w:p w14:paraId="08B58A0F" w14:textId="77777777" w:rsidR="000A478E" w:rsidRPr="00FC4EAF" w:rsidRDefault="000A478E">
      <w:pPr>
        <w:pStyle w:val="ConsPlusNormal0"/>
        <w:ind w:firstLine="540"/>
        <w:jc w:val="both"/>
      </w:pPr>
    </w:p>
    <w:p w14:paraId="377E15AD" w14:textId="77777777" w:rsidR="000A478E" w:rsidRPr="00FC4EAF" w:rsidRDefault="00837068">
      <w:pPr>
        <w:pStyle w:val="ConsPlusNormal0"/>
        <w:jc w:val="right"/>
        <w:outlineLvl w:val="0"/>
      </w:pPr>
      <w:r w:rsidRPr="00FC4EAF">
        <w:t>Утверждены</w:t>
      </w:r>
    </w:p>
    <w:p w14:paraId="7B125879" w14:textId="77777777" w:rsidR="000A478E" w:rsidRPr="00FC4EAF" w:rsidRDefault="00837068">
      <w:pPr>
        <w:pStyle w:val="ConsPlusNormal0"/>
        <w:jc w:val="right"/>
      </w:pPr>
      <w:r w:rsidRPr="00FC4EAF">
        <w:t>постановлением Правительства</w:t>
      </w:r>
    </w:p>
    <w:p w14:paraId="09D916DE" w14:textId="77777777" w:rsidR="000A478E" w:rsidRPr="00FC4EAF" w:rsidRDefault="00837068">
      <w:pPr>
        <w:pStyle w:val="ConsPlusNormal0"/>
        <w:jc w:val="right"/>
      </w:pPr>
      <w:r w:rsidRPr="00FC4EAF">
        <w:t>Российской Федерации</w:t>
      </w:r>
    </w:p>
    <w:p w14:paraId="684EEE54" w14:textId="77777777" w:rsidR="000A478E" w:rsidRPr="00FC4EAF" w:rsidRDefault="00837068">
      <w:pPr>
        <w:pStyle w:val="ConsPlusNormal0"/>
        <w:jc w:val="right"/>
      </w:pPr>
      <w:r w:rsidRPr="00FC4EAF">
        <w:t>от 16 декабря 2020 г. N 2129</w:t>
      </w:r>
    </w:p>
    <w:p w14:paraId="371A08BF" w14:textId="77777777" w:rsidR="000A478E" w:rsidRPr="00FC4EAF" w:rsidRDefault="000A478E">
      <w:pPr>
        <w:pStyle w:val="ConsPlusNormal0"/>
        <w:jc w:val="center"/>
      </w:pPr>
    </w:p>
    <w:p w14:paraId="7CCE675E" w14:textId="77777777" w:rsidR="000A478E" w:rsidRPr="00FC4EAF" w:rsidRDefault="00837068">
      <w:pPr>
        <w:pStyle w:val="ConsPlusTitle0"/>
        <w:jc w:val="center"/>
      </w:pPr>
      <w:bookmarkStart w:id="0" w:name="P35"/>
      <w:bookmarkEnd w:id="0"/>
      <w:r w:rsidRPr="00FC4EAF">
        <w:t>ПРАВИЛА</w:t>
      </w:r>
    </w:p>
    <w:p w14:paraId="15607524" w14:textId="77777777" w:rsidR="000A478E" w:rsidRPr="00FC4EAF" w:rsidRDefault="00837068">
      <w:pPr>
        <w:pStyle w:val="ConsPlusTitle0"/>
        <w:jc w:val="center"/>
      </w:pPr>
      <w:r w:rsidRPr="00FC4EAF">
        <w:t>ПРЕДОСТАВЛЕНИЯ СУБСИДИЙ ИЗ ФЕДЕРАЛЬНОГО БЮДЖЕТА ЮРИДИЧЕСКОМУ</w:t>
      </w:r>
    </w:p>
    <w:p w14:paraId="307AA073" w14:textId="77777777" w:rsidR="000A478E" w:rsidRPr="00FC4EAF" w:rsidRDefault="00837068">
      <w:pPr>
        <w:pStyle w:val="ConsPlusTitle0"/>
        <w:jc w:val="center"/>
      </w:pPr>
      <w:r w:rsidRPr="00FC4EAF">
        <w:t>ЛИЦУ НА ФИНАНС</w:t>
      </w:r>
      <w:r w:rsidRPr="00FC4EAF">
        <w:t>ОВОЕ ОБЕСПЕЧЕНИЕ (ВОЗМЕЩЕНИЕ) ЗАТРАТ</w:t>
      </w:r>
    </w:p>
    <w:p w14:paraId="6B6A225C" w14:textId="77777777" w:rsidR="000A478E" w:rsidRPr="00FC4EAF" w:rsidRDefault="00837068">
      <w:pPr>
        <w:pStyle w:val="ConsPlusTitle0"/>
        <w:jc w:val="center"/>
      </w:pPr>
      <w:r w:rsidRPr="00FC4EAF">
        <w:t>НА СОЗДАНИЕ И (ИЛИ) РЕКОНСТРУКЦИЮ ОБЪЕКТОВ ИНФРАСТРУКТУРЫ,</w:t>
      </w:r>
    </w:p>
    <w:p w14:paraId="61B5014E" w14:textId="77777777" w:rsidR="000A478E" w:rsidRPr="00FC4EAF" w:rsidRDefault="00837068">
      <w:pPr>
        <w:pStyle w:val="ConsPlusTitle0"/>
        <w:jc w:val="center"/>
      </w:pPr>
      <w:r w:rsidRPr="00FC4EAF">
        <w:t>А ТАКЖЕ НА ТЕХНОЛОГИЧЕСКОЕ ПРИСОЕДИНЕНИЕ ЭНЕРГОПРИНИМАЮЩИХ</w:t>
      </w:r>
    </w:p>
    <w:p w14:paraId="77FFFE1A" w14:textId="77777777" w:rsidR="000A478E" w:rsidRPr="00FC4EAF" w:rsidRDefault="00837068">
      <w:pPr>
        <w:pStyle w:val="ConsPlusTitle0"/>
        <w:jc w:val="center"/>
      </w:pPr>
      <w:r w:rsidRPr="00FC4EAF">
        <w:t>УСТРОЙСТВ К ЭЛЕКТРИЧЕСКИМ СЕТЯМ И ГАЗОИСПОЛЬЗУЮЩЕГО</w:t>
      </w:r>
    </w:p>
    <w:p w14:paraId="32C41372" w14:textId="77777777" w:rsidR="000A478E" w:rsidRPr="00FC4EAF" w:rsidRDefault="00837068">
      <w:pPr>
        <w:pStyle w:val="ConsPlusTitle0"/>
        <w:jc w:val="center"/>
      </w:pPr>
      <w:r w:rsidRPr="00FC4EAF">
        <w:t>ОБОРУДОВАНИЯ К ГАЗОРАСПРЕДЕЛИТЕЛЬНЫМ СЕТЯМ В РАМКАХ</w:t>
      </w:r>
    </w:p>
    <w:p w14:paraId="272ADAC0" w14:textId="77777777" w:rsidR="000A478E" w:rsidRPr="00FC4EAF" w:rsidRDefault="00837068">
      <w:pPr>
        <w:pStyle w:val="ConsPlusTitle0"/>
        <w:jc w:val="center"/>
      </w:pPr>
      <w:r w:rsidRPr="00FC4EAF">
        <w:t>РЕАЛИЗАЦИИ ИНВЕСТИЦИОННЫХ ПРОЕКТОВ НА ТЕРРИТОРИИ</w:t>
      </w:r>
    </w:p>
    <w:p w14:paraId="3216C587" w14:textId="77777777" w:rsidR="000A478E" w:rsidRPr="00FC4EAF" w:rsidRDefault="00837068">
      <w:pPr>
        <w:pStyle w:val="ConsPlusTitle0"/>
        <w:jc w:val="center"/>
      </w:pPr>
      <w:r w:rsidRPr="00FC4EAF">
        <w:lastRenderedPageBreak/>
        <w:t>АРКТИЧЕСКОЙ ЗОНЫ РОССИЙСКОЙ ФЕДЕРАЦИИ</w:t>
      </w:r>
    </w:p>
    <w:p w14:paraId="2EA4945A" w14:textId="77777777" w:rsidR="000A478E" w:rsidRPr="00FC4EAF" w:rsidRDefault="000A478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C4EAF" w:rsidRPr="00FC4EAF" w14:paraId="496D876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BFF08" w14:textId="77777777" w:rsidR="000A478E" w:rsidRPr="00FC4EAF" w:rsidRDefault="000A478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3DAE7" w14:textId="77777777" w:rsidR="000A478E" w:rsidRPr="00FC4EAF" w:rsidRDefault="000A478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81B9A5" w14:textId="77777777" w:rsidR="000A478E" w:rsidRPr="00FC4EAF" w:rsidRDefault="00837068">
            <w:pPr>
              <w:pStyle w:val="ConsPlusNormal0"/>
              <w:jc w:val="center"/>
            </w:pPr>
            <w:r w:rsidRPr="00FC4EAF">
              <w:t>Список изменяющих документов</w:t>
            </w:r>
          </w:p>
          <w:p w14:paraId="41BBADBB" w14:textId="77777777" w:rsidR="000A478E" w:rsidRPr="00FC4EAF" w:rsidRDefault="00837068">
            <w:pPr>
              <w:pStyle w:val="ConsPlusNormal0"/>
              <w:jc w:val="center"/>
            </w:pPr>
            <w:r w:rsidRPr="00FC4EAF">
              <w:t xml:space="preserve">(в ред. </w:t>
            </w:r>
            <w:hyperlink r:id="rId7" w:tooltip="Постановление Правительства РФ от 31.10.2022 N 1945 &quot;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&quot; {КонсультантПлюс}">
              <w:r w:rsidRPr="00FC4EAF">
                <w:t>Постановления</w:t>
              </w:r>
            </w:hyperlink>
            <w:r w:rsidRPr="00FC4EAF">
              <w:t xml:space="preserve"> Правительства РФ от 31.10.2022 N 1945)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4C103" w14:textId="77777777" w:rsidR="000A478E" w:rsidRPr="00FC4EAF" w:rsidRDefault="000A478E">
            <w:pPr>
              <w:pStyle w:val="ConsPlusNormal0"/>
            </w:pPr>
          </w:p>
        </w:tc>
      </w:tr>
    </w:tbl>
    <w:p w14:paraId="09EF4E50" w14:textId="77777777" w:rsidR="000A478E" w:rsidRPr="00FC4EAF" w:rsidRDefault="000A478E">
      <w:pPr>
        <w:pStyle w:val="ConsPlusNormal0"/>
        <w:jc w:val="center"/>
      </w:pPr>
    </w:p>
    <w:p w14:paraId="3C9BFDC6" w14:textId="77777777" w:rsidR="000A478E" w:rsidRPr="00FC4EAF" w:rsidRDefault="00837068">
      <w:pPr>
        <w:pStyle w:val="ConsPlusTitle0"/>
        <w:jc w:val="center"/>
        <w:outlineLvl w:val="1"/>
      </w:pPr>
      <w:r w:rsidRPr="00FC4EAF">
        <w:t>I. Общие положения</w:t>
      </w:r>
    </w:p>
    <w:p w14:paraId="47635CF0" w14:textId="77777777" w:rsidR="000A478E" w:rsidRPr="00FC4EAF" w:rsidRDefault="000A478E">
      <w:pPr>
        <w:pStyle w:val="ConsPlusNormal0"/>
        <w:jc w:val="center"/>
      </w:pPr>
    </w:p>
    <w:p w14:paraId="49F12C04" w14:textId="77777777" w:rsidR="000A478E" w:rsidRPr="00FC4EAF" w:rsidRDefault="00837068">
      <w:pPr>
        <w:pStyle w:val="ConsPlusNormal0"/>
        <w:ind w:firstLine="540"/>
        <w:jc w:val="both"/>
      </w:pPr>
      <w:bookmarkStart w:id="1" w:name="P49"/>
      <w:bookmarkEnd w:id="1"/>
      <w:r w:rsidRPr="00FC4EAF">
        <w:t>1. Настоящие Правила устанавливают условия и порядок предоставления субсидий из федерального бюджета юридическому лицу на финансовое обеспечение (возмещение) затрат на создание и (или) реконструкцию объектов инфраструктуры, а также на технологическое присо</w:t>
      </w:r>
      <w:r w:rsidRPr="00FC4EAF">
        <w:t>единение энергопринимающих устройств к электрическим сетям и газоиспользующего оборудования к газораспределительным сетям в рамках реализации инвестиционных проектов на территории Арктической зоны Российской Федерации для достижения целей, показателей и ре</w:t>
      </w:r>
      <w:r w:rsidRPr="00FC4EAF">
        <w:t xml:space="preserve">зультатов федерального проекта "Государственная поддержка реализации на территории Арктической зоны Российской Федерации инвестиционных проектов" в рамках государственной </w:t>
      </w:r>
      <w:hyperlink r:id="rId8" w:tooltip="Постановление Правительства РФ от 30.03.2021 N 484 (ред. от 26.12.2025) &quot;Об утверждении государственной программы Российской Федерации &quot;Социально-экономическое развитие Арктической зоны Российской Федерации&quot; {КонсультантПлюс}">
        <w:r w:rsidRPr="00FC4EAF">
          <w:t>программы</w:t>
        </w:r>
      </w:hyperlink>
      <w:r w:rsidRPr="00FC4EAF">
        <w:t xml:space="preserve"> Российской Федерации "Социально-экономическое развитие Арктической зоны Российской Федерации" (далее - субсидия).</w:t>
      </w:r>
    </w:p>
    <w:p w14:paraId="4432849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2. Для целей настоящих Правил понятия "резидент территории опережающего социально-экономического развития", "резидент Арктическо</w:t>
      </w:r>
      <w:r w:rsidRPr="00FC4EAF">
        <w:t>й зоны Российской Федерации", "инфраструктура территории опережающего социально-экономического развития", "инфраструктура Арктической зоны Российской Федерации" используются в значениях, установленных федеральными законами "</w:t>
      </w:r>
      <w:hyperlink r:id="rId9" w:tooltip="Федеральный закон от 29.12.2014 N 473-ФЗ (ред. от 31.07.2025) &quot;О территориях опережающего развития в Российской Федерации&quot; {КонсультантПлюс}">
        <w:r w:rsidRPr="00FC4EAF">
          <w:t>О территориях</w:t>
        </w:r>
      </w:hyperlink>
      <w:r w:rsidRPr="00FC4EAF">
        <w:t xml:space="preserve"> социально-экономического развит</w:t>
      </w:r>
      <w:r w:rsidRPr="00FC4EAF">
        <w:t>ия в Российской Федерации", "</w:t>
      </w:r>
      <w:hyperlink r:id="rId10" w:tooltip="Федеральный закон от 13.07.2020 N 193-ФЗ (ред. от 21.04.2025) &quot;О государственной поддержке предпринимательской деятельности в Арктической зоне Российской Федерации&quot; (с изм. и доп., вступ. в силу с 01.09.2025) {КонсультантПлюс}">
        <w:r w:rsidRPr="00FC4EAF">
          <w:t>О государственной поддержке</w:t>
        </w:r>
      </w:hyperlink>
      <w:r w:rsidRPr="00FC4EAF">
        <w:t xml:space="preserve"> предпринимательской деятельности в Арктической зоне Российской Федерации".</w:t>
      </w:r>
    </w:p>
    <w:p w14:paraId="6114BD30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Действие настоящих Правил в части порядка предостав</w:t>
      </w:r>
      <w:r w:rsidRPr="00FC4EAF">
        <w:t>ления субсидий управляющей компании, осуществляющей функции по управлению Арктической зоной Российской Федерации, а также территориями опережающего социально-экономического развития в субъектах Российской Федерации, входящих в состав Дальневосточного федер</w:t>
      </w:r>
      <w:r w:rsidRPr="00FC4EAF">
        <w:t>ального округа, Арктической зоне Российской Федерации и свободным портом Владивосток (далее - управляющая компания), распространяется на территории опережающего социально-экономического развития, созданные в Арктической зоне Российской Федерации, за исключ</w:t>
      </w:r>
      <w:r w:rsidRPr="00FC4EAF">
        <w:t>ением территорий, входящих в состав Дальневосточного федерального округа (далее - территории опережающего социально-экономического развития).</w:t>
      </w:r>
    </w:p>
    <w:p w14:paraId="73AAC6B5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3. Получателями субсидии являются:</w:t>
      </w:r>
    </w:p>
    <w:p w14:paraId="7995F9A6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управляющая компания;</w:t>
      </w:r>
    </w:p>
    <w:p w14:paraId="099744B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коммерческая организация, реализующая инвестиционный прое</w:t>
      </w:r>
      <w:r w:rsidRPr="00FC4EAF">
        <w:t>кт на территории Арктической зоны Российской Федерации (далее соответственно - инвестиционный проект, инвестор).</w:t>
      </w:r>
    </w:p>
    <w:p w14:paraId="0B344AF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4. Субсидии предоставляются в пределах лимитов бюджетных обязательств, доведенных в установленном порядке до Министерства Российской Федерации </w:t>
      </w:r>
      <w:r w:rsidRPr="00FC4EAF">
        <w:t xml:space="preserve">по развитию Дальнего Востока и Арктики как получателя средств федерального бюджета на цели, указанные в </w:t>
      </w:r>
      <w:hyperlink w:anchor="P49" w:tooltip="1. Настоящие Правила устанавливают условия и порядок предоставления субсидий из федерального бюджета юридическому лицу на финансовое обеспечение (возмещение) затрат на создание и (или) реконструкцию объектов инфраструктуры, а также на технологическое присоедин">
        <w:r w:rsidRPr="00FC4EAF">
          <w:t>пункте 1</w:t>
        </w:r>
      </w:hyperlink>
      <w:r w:rsidRPr="00FC4EAF">
        <w:t xml:space="preserve"> настоящих Правил.</w:t>
      </w:r>
    </w:p>
    <w:p w14:paraId="702BE24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Сведения о субсидии размещаются на едином портале бюджетной системы Российской </w:t>
      </w:r>
      <w:r w:rsidRPr="00FC4EAF">
        <w:lastRenderedPageBreak/>
        <w:t xml:space="preserve">Федерации </w:t>
      </w:r>
      <w:r w:rsidRPr="00FC4EAF">
        <w:t>в информационно-телекоммуникационной сети "Интернет" не позднее 15-го рабочего дня, следующего за днем принятия федерального закона о федеральном бюджете (федерального закона о внесении изменений в федеральный закон о федеральном бюджете).</w:t>
      </w:r>
    </w:p>
    <w:p w14:paraId="5E95B39C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2" w:name="P57"/>
      <w:bookmarkEnd w:id="2"/>
      <w:r w:rsidRPr="00FC4EAF">
        <w:t>5. Размер субсид</w:t>
      </w:r>
      <w:r w:rsidRPr="00FC4EAF">
        <w:t>ии рассчитывается путем суммирования следующих затрат:</w:t>
      </w:r>
    </w:p>
    <w:p w14:paraId="30184974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размер платы за технологическое присоединение к сетям инженерно-технического обеспечения по договорам, цена которых установлена соответствующим федеральным органом исполнительной власти в области го</w:t>
      </w:r>
      <w:r w:rsidRPr="00FC4EAF">
        <w:t>сударственного регулирования тарифов или органом исполнительной власти субъекта Российской Федерации в области государственного регулирования тарифов, или размер платы, определенный на основании утвержденных соответствующим федеральным органом исполнительн</w:t>
      </w:r>
      <w:r w:rsidRPr="00FC4EAF">
        <w:t>ой власти в области государственного регулирования тарифов или органом исполнительной власти субъекта Российской Федерации в области государственного регулирования тарифов стандартизированных тарифных ставок, - в случае предоставления субсидии по направлен</w:t>
      </w:r>
      <w:r w:rsidRPr="00FC4EAF">
        <w:t xml:space="preserve">иям, указанным в </w:t>
      </w:r>
      <w:hyperlink w:anchor="P92" w:tooltip="на технологическое присоединение к сетям инженерно-технического обеспечения объектов инфраструктуры территорий опережающего социально-экономического развития;">
        <w:r w:rsidRPr="00FC4EAF">
          <w:t>абзацах вторых подпунктов "а" пунктов 11</w:t>
        </w:r>
      </w:hyperlink>
      <w:r w:rsidRPr="00FC4EAF">
        <w:t xml:space="preserve"> и </w:t>
      </w:r>
      <w:hyperlink w:anchor="P153" w:tooltip="на технологическое присоединение к сетям инженерно-технического обеспечения объектов инфраструктуры территорий опережающего социально-экономического развития;">
        <w:r w:rsidRPr="00FC4EAF">
          <w:t>22</w:t>
        </w:r>
      </w:hyperlink>
      <w:r w:rsidRPr="00FC4EAF">
        <w:t xml:space="preserve">, </w:t>
      </w:r>
      <w:hyperlink w:anchor="P182" w:tooltip="на технологическое присоединение к сетям инженерно-технического обеспечения объектов транспортной, энергетической, коммунальной, инженерной, социальной, инновационной и иной инфраструктуры Арктической зоны Российской Федерации, создаваемых в рамках реализации ">
        <w:r w:rsidRPr="00FC4EAF">
          <w:t>абзацах вторых пунктов 28</w:t>
        </w:r>
      </w:hyperlink>
      <w:r w:rsidRPr="00FC4EAF">
        <w:t xml:space="preserve"> и </w:t>
      </w:r>
      <w:hyperlink w:anchor="P237" w:tooltip="на технологическое присоединение к сетям инженерно-технического обеспечения объектов транспортной, энергетической, коммунальной, инженерной, социальной, инновационной и иной инфраструктуры Арктической зоны Российской Федерации, создаваемых в рамках реализации ">
        <w:r w:rsidRPr="00FC4EAF">
          <w:t>41</w:t>
        </w:r>
      </w:hyperlink>
      <w:r w:rsidRPr="00FC4EAF">
        <w:t xml:space="preserve"> настоящих Правил;</w:t>
      </w:r>
    </w:p>
    <w:p w14:paraId="2EC6C28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б) сметная стоимость в пределах итоговых стоимостных показателей сметной стоимости строительства (стоимость строительных (ремонтно-строительных) работ, монтажных работ, оборудования, прочих затрат, вк</w:t>
      </w:r>
      <w:r w:rsidRPr="00FC4EAF">
        <w:t>люченных в эту сметную стоимость), подтвержденная заключением о достоверности определения сметной стоимости объектов инфраструктуры, выданным федеральным государственным учреждением, подведомственным Министерству строительства и жилищно-коммунального хозяй</w:t>
      </w:r>
      <w:r w:rsidRPr="00FC4EAF">
        <w:t xml:space="preserve">ства Российской Федерации, - в случае предоставления субсидии по направлениям, указанным в </w:t>
      </w:r>
      <w:hyperlink w:anchor="P93" w:tooltip="на создание, реконструкцию, капитальный ремонт объектов инфраструктуры территорий опережающего социально-экономического развития, включая осуществление строительного контроля и авторского надзора;">
        <w:r w:rsidRPr="00FC4EAF">
          <w:t>абзацах третьих подпунктов "а" пунктов 11</w:t>
        </w:r>
      </w:hyperlink>
      <w:r w:rsidRPr="00FC4EAF">
        <w:t xml:space="preserve"> и </w:t>
      </w:r>
      <w:hyperlink w:anchor="P154" w:tooltip="на создание, реконструкцию, капитальный ремонт объектов инфраструктуры территорий опережающего социально-экономического развития, включая осуществление строительного контроля и авторского надзора;">
        <w:r w:rsidRPr="00FC4EAF">
          <w:t>22</w:t>
        </w:r>
      </w:hyperlink>
      <w:r w:rsidRPr="00FC4EAF">
        <w:t xml:space="preserve">, </w:t>
      </w:r>
      <w:hyperlink w:anchor="P183" w:tooltip="на создание, реконструкцию, капитальный ремонт объектов инфраструктуры Арктической зоны Российской Федерации в рамках реализации инвестиционных проектов, включая осуществление строительного и авторского надзора.">
        <w:r w:rsidRPr="00FC4EAF">
          <w:t>абзацах третьи</w:t>
        </w:r>
        <w:r w:rsidRPr="00FC4EAF">
          <w:t>х пунктов 28</w:t>
        </w:r>
      </w:hyperlink>
      <w:r w:rsidRPr="00FC4EAF">
        <w:t xml:space="preserve"> и </w:t>
      </w:r>
      <w:hyperlink w:anchor="P238" w:tooltip="на создание, реконструкцию, капитальный ремонт объектов инфраструктуры Арктической зоны Российской Федерации в рамках реализации инвестиционных проектов, включая осуществление строительного и авторского надзора.">
        <w:r w:rsidRPr="00FC4EAF">
          <w:t>41</w:t>
        </w:r>
      </w:hyperlink>
      <w:r w:rsidRPr="00FC4EAF">
        <w:t xml:space="preserve"> настоящих Правил;</w:t>
      </w:r>
    </w:p>
    <w:p w14:paraId="1A228C24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в) цена договора, определенная в соответствии с законодательством Российской Федерации, регулирующим закупку в Российской Федерации товаров, работ, услуг отдельными видами юридических лиц, - в случае предоставления субсидии по напра</w:t>
      </w:r>
      <w:r w:rsidRPr="00FC4EAF">
        <w:t xml:space="preserve">влениям, указанным в </w:t>
      </w:r>
      <w:hyperlink w:anchor="P94" w:tooltip="на проведение проектных и изыскательских работ, а также на проведение государственной экспертизы проектной документации и результатов инженерных изысканий, достоверности определения сметной стоимости объектов инфраструктуры территорий опережающего социально-эк">
        <w:r w:rsidRPr="00FC4EAF">
          <w:t>абзацах четвертых</w:t>
        </w:r>
      </w:hyperlink>
      <w:r w:rsidRPr="00FC4EAF">
        <w:t xml:space="preserve"> - </w:t>
      </w:r>
      <w:hyperlink w:anchor="P98" w:tooltip="на выполнение мероприятий, необходимых для образования, постановки на кадастровый учет и оформления прав на земельные участки в соответствии с земельным законодательством Российской Федерации и лесным законодательством Российской Федерации;">
        <w:r w:rsidRPr="00FC4EAF">
          <w:t>восьмых</w:t>
        </w:r>
      </w:hyperlink>
      <w:r w:rsidRPr="00FC4EAF">
        <w:t xml:space="preserve">, </w:t>
      </w:r>
      <w:hyperlink w:anchor="P100" w:tooltip="на эксплуатацию, содержание и ремонт объектов инфраструктуры территорий опережающего социально-экономического развития;">
        <w:r w:rsidRPr="00FC4EAF">
          <w:t>де</w:t>
        </w:r>
        <w:r w:rsidRPr="00FC4EAF">
          <w:t>сятых</w:t>
        </w:r>
      </w:hyperlink>
      <w:r w:rsidRPr="00FC4EAF">
        <w:t xml:space="preserve">, </w:t>
      </w:r>
      <w:hyperlink w:anchor="P102" w:tooltip="на проведение независимой оценки рыночной, кадастровой, ликвидационной, инвестиционной или иной предусмотренной федеральными стандартами оценки стоимости объектов инфраструктуры территорий опережающего социально-экономического развития в соответствии с законод">
        <w:r w:rsidRPr="00FC4EAF">
          <w:t>двенадцатых подпунктов "а"</w:t>
        </w:r>
      </w:hyperlink>
      <w:r w:rsidRPr="00FC4EAF">
        <w:t xml:space="preserve"> и </w:t>
      </w:r>
      <w:hyperlink w:anchor="P106" w:tooltip="б) иных затрат на развитие инфраструктуры территорий опережающего социально-экономического развития.">
        <w:r w:rsidRPr="00FC4EAF">
          <w:t>подпунктах "б" пунктов 11</w:t>
        </w:r>
      </w:hyperlink>
      <w:r w:rsidRPr="00FC4EAF">
        <w:t xml:space="preserve"> и </w:t>
      </w:r>
      <w:hyperlink w:anchor="P155" w:tooltip="на проведение проектных и изыскательских работ, а также на проведение государственной экспертизы проектной документации и результатов инженерных изысканий, достоверности определения сметной стоимости объектов инфраструктуры территорий опережающего социально-эк">
        <w:r w:rsidRPr="00FC4EAF">
          <w:t>22</w:t>
        </w:r>
      </w:hyperlink>
      <w:r w:rsidRPr="00FC4EAF">
        <w:t xml:space="preserve"> настоящих Правил;</w:t>
      </w:r>
    </w:p>
    <w:p w14:paraId="3A6710A7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г) размер возмещения за земельные участки и (или) расположенные на них объекты недвижимого имущества и иного имущества, изымаемые для государственных нужд, или размер выплаты, указанный во вступившем в законную силу реше</w:t>
      </w:r>
      <w:r w:rsidRPr="00FC4EAF">
        <w:t xml:space="preserve">нии суда о принудительном изъятии земельных участков и расположенных на них объектов недвижимого имущества и иного имущества, - в случае предоставления субсидии по направлениям, указанным в </w:t>
      </w:r>
      <w:hyperlink w:anchor="P99" w:tooltip="на оплату возмещения за земельные участки и (или) расположенные на них объекты недвижимого имущества и иного имущества, изымаемые для государственных нужд, или выплаты, указанной во вступившем в законную силу решении суда о принудительном изъятии земельных уча">
        <w:r w:rsidRPr="00FC4EAF">
          <w:t>абзацах девятых подпунктов "а"</w:t>
        </w:r>
        <w:r w:rsidRPr="00FC4EAF">
          <w:t xml:space="preserve"> пунктов 11</w:t>
        </w:r>
      </w:hyperlink>
      <w:r w:rsidRPr="00FC4EAF">
        <w:t xml:space="preserve"> и </w:t>
      </w:r>
      <w:hyperlink w:anchor="P160" w:tooltip="на оплату возмещения за земельные участки и (или) расположенные на них объекты недвижимого имущества и иного имущества, изымаемые для государственных нужд, или выплаты, указанной во вступившем в законную силу решении суда о принудительном изъятии земельных уча">
        <w:r w:rsidRPr="00FC4EAF">
          <w:t>22</w:t>
        </w:r>
      </w:hyperlink>
      <w:r w:rsidRPr="00FC4EAF">
        <w:t xml:space="preserve"> настоящих Правил;</w:t>
      </w:r>
    </w:p>
    <w:p w14:paraId="1EF6ACC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д) стоимость объектов инфраструктуры территории опережающего социально-экономического развития, земельных участков и оборудования, определенная на основании независимой оценки рыночной</w:t>
      </w:r>
      <w:r w:rsidRPr="00FC4EAF">
        <w:t>, кадастровой, ликвидационной, инвестиционной или иной предусмотренной федеральными стандартами стоимости, проведенной в соответствии с законодательством, регулирующим оценочную деятельность в Российской Федерации, - в случае предоставления субсидии по нап</w:t>
      </w:r>
      <w:r w:rsidRPr="00FC4EAF">
        <w:t xml:space="preserve">равлениям, указанным в </w:t>
      </w:r>
      <w:hyperlink w:anchor="P101" w:tooltip="на приобретение объектов инфраструктуры территорий опережающего социально-экономического развития, земельных участков и оборудования. Управляющей компании запрещено приобретать объект инфраструктуры территории опережающего социально-экономического развития у р">
        <w:r w:rsidRPr="00FC4EAF">
          <w:t>абзацах одиннадцатых подпунктов "а" пунктов 11</w:t>
        </w:r>
      </w:hyperlink>
      <w:r w:rsidRPr="00FC4EAF">
        <w:t xml:space="preserve"> и </w:t>
      </w:r>
      <w:hyperlink w:anchor="P162" w:tooltip="на приобретение объектов инфраструктуры территорий опережающего социально-экономического развития, земельных участков и оборудования. Управляющей компании запрещено приобретать объект инфраструктуры территории опережающего социально-экономического развития у р">
        <w:r w:rsidRPr="00FC4EAF">
          <w:t>22</w:t>
        </w:r>
      </w:hyperlink>
      <w:r w:rsidRPr="00FC4EAF">
        <w:t xml:space="preserve"> настоящих Правил;</w:t>
      </w:r>
    </w:p>
    <w:p w14:paraId="784E835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е) цена договора внесения безвозмездных вкладов или осуществления взноса в уставные капит</w:t>
      </w:r>
      <w:r w:rsidRPr="00FC4EAF">
        <w:t xml:space="preserve">алы дочерних обществ - в случае предоставления субсидии по направлениям, указанным в </w:t>
      </w:r>
      <w:hyperlink w:anchor="P103" w:tooltip="для внесения безвозмездных вкладов в денежной форме в имущество дочерних обществ, не увеличивающих уставные капиталы дочерних обществ, на цели, указанные в абзацах втором - шестом, девятом и десятом настоящего подпункта;">
        <w:r w:rsidRPr="00FC4EAF">
          <w:t>абзацах тринадцатых</w:t>
        </w:r>
      </w:hyperlink>
      <w:r w:rsidRPr="00FC4EAF">
        <w:t xml:space="preserve"> и </w:t>
      </w:r>
      <w:hyperlink w:anchor="P104" w:tooltip="на осуществление взносов в уставные капиталы дочерних обществ на финансовое обеспечение затрат по направлениям, указанным в абзацах втором - шестом, девятом - одиннадцатом настоящего подпункта, при условии обеспечения оформления права управляющей компании на э">
        <w:r w:rsidRPr="00FC4EAF">
          <w:t>четырнадцатых подпунктов "а" пунктов 11</w:t>
        </w:r>
      </w:hyperlink>
      <w:r w:rsidRPr="00FC4EAF">
        <w:t xml:space="preserve"> и </w:t>
      </w:r>
      <w:hyperlink w:anchor="P164" w:tooltip="для внесения безвозмездных вкладов в денежной форме в имущество дочерних обществ, не увеличивающих уставные капиталы дочерних обществ, на цели, указанные в абзацах втором - шестом, девятом и десятом настоящего подпункта;">
        <w:r w:rsidRPr="00FC4EAF">
          <w:t>22</w:t>
        </w:r>
      </w:hyperlink>
      <w:r w:rsidRPr="00FC4EAF">
        <w:t xml:space="preserve"> настоящих Правил;</w:t>
      </w:r>
    </w:p>
    <w:p w14:paraId="77126E6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lastRenderedPageBreak/>
        <w:t>ж) размер арендной платы или платы за сервитут, определ</w:t>
      </w:r>
      <w:r w:rsidRPr="00FC4EAF">
        <w:t xml:space="preserve">енный на основании независимой оценки, проведенной в соответствии с законодательством, регулирующим оценочную деятельность в Российской Федерации, - в случае предоставления субсидии по направлениям, указанным в </w:t>
      </w:r>
      <w:hyperlink w:anchor="P105" w:tooltip="на оплату расходов за сервитуты и расходов на аренду земельных участков и инженерных сооружений;">
        <w:r w:rsidRPr="00FC4EAF">
          <w:t>абзацах пятнадцатых подпунктов "а" пунктов 11</w:t>
        </w:r>
      </w:hyperlink>
      <w:r w:rsidRPr="00FC4EAF">
        <w:t xml:space="preserve"> и </w:t>
      </w:r>
      <w:hyperlink w:anchor="P166" w:tooltip="на оплату расходов за сервитуты и расходов на аренду земельных участков и инженерных сооружений;">
        <w:r w:rsidRPr="00FC4EAF">
          <w:t>22</w:t>
        </w:r>
      </w:hyperlink>
      <w:r w:rsidRPr="00FC4EAF">
        <w:t xml:space="preserve"> настоящих Правил. При аренде земельных участков или установлении сервитута в отношении земельных участков, находящихся в госуд</w:t>
      </w:r>
      <w:r w:rsidRPr="00FC4EAF">
        <w:t>арственной или муниципальной собственности, размер субсидии не может превышать размер платы, установленный решением об установлении публичного сервитута, соглашением об установлении сервитута или договором аренды земельных участков.</w:t>
      </w:r>
    </w:p>
    <w:p w14:paraId="19229414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6. Расходы, произведенн</w:t>
      </w:r>
      <w:r w:rsidRPr="00FC4EAF">
        <w:t>ые получателем субсидии в иностранной валюте, подлежат пересчету в валюту Российской Федерации по курсу, установленному Центральным банком Российской Федерации на дату исполнения кредитной организацией поручения плательщика о совершении платежа.</w:t>
      </w:r>
    </w:p>
    <w:p w14:paraId="5E97865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7. Субсиди</w:t>
      </w:r>
      <w:r w:rsidRPr="00FC4EAF">
        <w:t>я предоставляется в соответствии с соглашением о предоставлении субсидии, заключаемым Министерством Российской Федерации по развитию Дальнего Востока и Арктики с получателем субсидии, типовая форма которого устанавливается Министерством финансов Российской</w:t>
      </w:r>
      <w:r w:rsidRPr="00FC4EAF">
        <w:t xml:space="preserve"> Федерации, в государственной интегрированной информационной системе управления общественными финансами "Электронный бюджет" (далее - соглашение о предоставлении субсидии). В соглашении о предоставлении субсидии предусматриваются в том числе:</w:t>
      </w:r>
    </w:p>
    <w:p w14:paraId="76090DCB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цели, усло</w:t>
      </w:r>
      <w:r w:rsidRPr="00FC4EAF">
        <w:t>вия и порядок предоставления субсидии;</w:t>
      </w:r>
    </w:p>
    <w:p w14:paraId="5463174F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б) размер предоставляемой субсидии;</w:t>
      </w:r>
    </w:p>
    <w:p w14:paraId="7882278F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в) значение результата предоставления субсидии;</w:t>
      </w:r>
    </w:p>
    <w:p w14:paraId="34348E70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г) порядок и сроки представления получателем субсидии в Министерство Российской Федерации по развитию Дальнего Востока и Арктики отче</w:t>
      </w:r>
      <w:r w:rsidRPr="00FC4EAF">
        <w:t>тности о достижении значения результата предоставления субсидии по формам, определенным типовыми формами соглашений, установленными Министерством финансов Российской Федерации;</w:t>
      </w:r>
    </w:p>
    <w:p w14:paraId="5F493155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д) условие о согласовании новых условий соглашения о предоставлении субсидии ил</w:t>
      </w:r>
      <w:r w:rsidRPr="00FC4EAF">
        <w:t>и о расторжении соглашения о предоставлении субсидии при недостижении согласия по новым условиям в случае уменьшения Министерству Российской Федерации по развитию Дальнего Востока и Арктики ранее доведенных лимитов бюджетных обязательств, приводящего к нев</w:t>
      </w:r>
      <w:r w:rsidRPr="00FC4EAF">
        <w:t>озможности предоставления субсидии в размере, определенном в соглашении о предоставлении субсидии;</w:t>
      </w:r>
    </w:p>
    <w:p w14:paraId="15F6712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е) ответственность получателя субсидии за нарушение условий и порядка предоставления субсидии, в том числе его обязательство по возврату денежных средств в ф</w:t>
      </w:r>
      <w:r w:rsidRPr="00FC4EAF">
        <w:t>едеральный бюджет;</w:t>
      </w:r>
    </w:p>
    <w:p w14:paraId="2A5EE45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ж) порядок и сроки расчета штрафных санкций.</w:t>
      </w:r>
    </w:p>
    <w:p w14:paraId="156BBAC6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8. В случае заключения соглашения о предоставлении субсидии в целях финансового обеспечения затрат в соглашении о предоставлении субсидии дополнительно предусматриваются:</w:t>
      </w:r>
    </w:p>
    <w:p w14:paraId="60E9027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порядок и сроки (не реже одного раза в квартал) представления получателем субсидии</w:t>
      </w:r>
      <w:r w:rsidRPr="00FC4EAF">
        <w:t xml:space="preserve"> в Министерство Российской Федерации по развитию Дальнего Востока и Арктики отчетности об осуществлении расходов, источником финансового обеспечения которых является субсидия, по формам, определенным типовыми формами соглашений, установленными Министерство</w:t>
      </w:r>
      <w:r w:rsidRPr="00FC4EAF">
        <w:t xml:space="preserve">м </w:t>
      </w:r>
      <w:r w:rsidRPr="00FC4EAF">
        <w:lastRenderedPageBreak/>
        <w:t>финансов Российской Федерации;</w:t>
      </w:r>
    </w:p>
    <w:p w14:paraId="661156F7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б) запрет на приобретение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из федерального бюджета средств иностран</w:t>
      </w:r>
      <w:r w:rsidRPr="00FC4EAF">
        <w:t>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</w:t>
      </w:r>
      <w:r w:rsidRPr="00FC4EAF">
        <w:t>атов предоставления этих средств иных операций, определенных настоящими Правилами;</w:t>
      </w:r>
    </w:p>
    <w:p w14:paraId="42422E9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в) согласие получателя субсидии, а также лиц, получающих средства на основании договоров, заключенных с получателями субсидий, на осуществление Министерством Российской Феде</w:t>
      </w:r>
      <w:r w:rsidRPr="00FC4EAF">
        <w:t xml:space="preserve">рации по развитию Дальнего Востока и Арктики в отношении их проверок соблюдения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</w:t>
      </w:r>
      <w:r w:rsidRPr="00FC4EAF">
        <w:t xml:space="preserve">соответствии со </w:t>
      </w:r>
      <w:hyperlink r:id="rId11" w:tooltip="&quot;Бюджетный кодекс Российской Федерации&quot; от 31.07.1998 N 145-ФЗ (ред. от 28.12.2025) {КонсультантПлюс}">
        <w:r w:rsidRPr="00FC4EAF">
          <w:t>статьями 268.1</w:t>
        </w:r>
      </w:hyperlink>
      <w:r w:rsidRPr="00FC4EAF">
        <w:t xml:space="preserve"> и </w:t>
      </w:r>
      <w:hyperlink r:id="rId12" w:tooltip="&quot;Бюджетный кодекс Российской Федерации&quot; от 31.07.1998 N 145-ФЗ (ред. от 28.12.2025) {КонсультантПлюс}">
        <w:r w:rsidRPr="00FC4EAF">
          <w:t>269.2</w:t>
        </w:r>
      </w:hyperlink>
      <w:r w:rsidRPr="00FC4EAF">
        <w:t xml:space="preserve"> Бюджетного кодекса Российск</w:t>
      </w:r>
      <w:r w:rsidRPr="00FC4EAF">
        <w:t>ой Федерации;</w:t>
      </w:r>
    </w:p>
    <w:p w14:paraId="0002A0D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г)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Федерации.</w:t>
      </w:r>
    </w:p>
    <w:p w14:paraId="7FE20CBB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3" w:name="P79"/>
      <w:bookmarkEnd w:id="3"/>
      <w:r w:rsidRPr="00FC4EAF">
        <w:t>9. Основаниями для отказа в предоставлении субсидии являются:</w:t>
      </w:r>
    </w:p>
    <w:p w14:paraId="1E0F68F5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непредставление</w:t>
      </w:r>
      <w:r w:rsidRPr="00FC4EAF">
        <w:t>, представление не в полном объеме, несоответствие представленных документов требованиям настоящих Правил;</w:t>
      </w:r>
    </w:p>
    <w:p w14:paraId="503A4C8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б) несоответствие затрат управляющей компании или инвестора направлениям, указанным в </w:t>
      </w:r>
      <w:hyperlink w:anchor="P90" w:tooltip="11. Субсидия управляющей компании предоставляется в целях финансового обеспечения:">
        <w:r w:rsidRPr="00FC4EAF">
          <w:t>пунктах 11</w:t>
        </w:r>
      </w:hyperlink>
      <w:r w:rsidRPr="00FC4EAF">
        <w:t xml:space="preserve">, </w:t>
      </w:r>
      <w:hyperlink w:anchor="P151" w:tooltip="22. Субсидия предоставляется в целях возмещения:">
        <w:r w:rsidRPr="00FC4EAF">
          <w:t>22</w:t>
        </w:r>
      </w:hyperlink>
      <w:r w:rsidRPr="00FC4EAF">
        <w:t xml:space="preserve">, </w:t>
      </w:r>
      <w:hyperlink w:anchor="P181" w:tooltip="28. Субсидия инвестору предоставляется в целях финансового обеспечения затрат:">
        <w:r w:rsidRPr="00FC4EAF">
          <w:t>28</w:t>
        </w:r>
      </w:hyperlink>
      <w:r w:rsidRPr="00FC4EAF">
        <w:t xml:space="preserve"> и </w:t>
      </w:r>
      <w:hyperlink w:anchor="P236" w:tooltip="41. Субсидия инвестору предоставляется в целях возмещения фактически понесенных затрат:">
        <w:r w:rsidRPr="00FC4EAF">
          <w:t>41</w:t>
        </w:r>
      </w:hyperlink>
      <w:r w:rsidRPr="00FC4EAF">
        <w:t xml:space="preserve"> настоящих Правил;</w:t>
      </w:r>
    </w:p>
    <w:p w14:paraId="6797BD59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в) установление факта недостоверности информации, представленной управляющей компанией или инвестором;</w:t>
      </w:r>
    </w:p>
    <w:p w14:paraId="4347F066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г) о</w:t>
      </w:r>
      <w:r w:rsidRPr="00FC4EAF">
        <w:t xml:space="preserve">тсутствие мероприятия, на развитие которого запрашивается субсидия, в плане-графике реализации мероприятий по развитию инфраструктуры территории опережающего социально-экономического развития, указанном в </w:t>
      </w:r>
      <w:hyperlink w:anchor="P123" w:tooltip="18. Соглашение о предоставлении субсидии заключается при наличии мероприятий, в целях реализации которых предоставляется субсидия, в плане-графике реализации мероприятий по развитию инфраструктуры территории опережающего социально-экономического развития.">
        <w:r w:rsidRPr="00FC4EAF">
          <w:t>пункте 18</w:t>
        </w:r>
      </w:hyperlink>
      <w:r w:rsidRPr="00FC4EAF">
        <w:t xml:space="preserve"> настоящих</w:t>
      </w:r>
      <w:r w:rsidRPr="00FC4EAF">
        <w:t xml:space="preserve"> Правил, или в распоряжении Правительства Российской Федерации, указанном в </w:t>
      </w:r>
      <w:hyperlink w:anchor="P317" w:tooltip="59. По результатам рассмотрения документов, представленных участниками отбора, Министерство Российской Федерации по развитию Дальнего Востока и Арктики представляет в президиум для рассмотрения и согласования сформированный проект перечня юридических лиц, реал">
        <w:r w:rsidRPr="00FC4EAF">
          <w:t>пункте 59</w:t>
        </w:r>
      </w:hyperlink>
      <w:r w:rsidRPr="00FC4EAF">
        <w:t xml:space="preserve"> настоящих Правил;</w:t>
      </w:r>
    </w:p>
    <w:p w14:paraId="39DE5691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д) несоответствие информации, представленной управляющей компанией или инвестором, информации, содержащейся в плане</w:t>
      </w:r>
      <w:r w:rsidRPr="00FC4EAF">
        <w:t xml:space="preserve">-графике реализации мероприятий по развитию инфраструктуры территории опережающего социально-экономического развития, указанном в </w:t>
      </w:r>
      <w:hyperlink w:anchor="P123" w:tooltip="18. Соглашение о предоставлении субсидии заключается при наличии мероприятий, в целях реализации которых предоставляется субсидия, в плане-графике реализации мероприятий по развитию инфраструктуры территории опережающего социально-экономического развития.">
        <w:r w:rsidRPr="00FC4EAF">
          <w:t>пункте 18</w:t>
        </w:r>
      </w:hyperlink>
      <w:r w:rsidRPr="00FC4EAF">
        <w:t xml:space="preserve"> настоящих Правил, или в распоряжении Правительства Российской Федерации, указанном в</w:t>
      </w:r>
      <w:r w:rsidRPr="00FC4EAF">
        <w:t xml:space="preserve"> </w:t>
      </w:r>
      <w:hyperlink w:anchor="P317" w:tooltip="59. По результатам рассмотрения документов, представленных участниками отбора, Министерство Российской Федерации по развитию Дальнего Востока и Арктики представляет в президиум для рассмотрения и согласования сформированный проект перечня юридических лиц, реал">
        <w:r w:rsidRPr="00FC4EAF">
          <w:t>пункте 59</w:t>
        </w:r>
      </w:hyperlink>
      <w:r w:rsidRPr="00FC4EAF">
        <w:t xml:space="preserve"> настоящих Правил.</w:t>
      </w:r>
    </w:p>
    <w:p w14:paraId="21ABC687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10. Получатель субсидии в соответствии с условиями соглашения о предоставлении субсидии ежеквартально, не позднее 10-го числа месяца, следующего за отчетным кварталом, представляет в Министерство Российской Федерации по развитию Дальнего Востока и Арктики </w:t>
      </w:r>
      <w:r w:rsidRPr="00FC4EAF">
        <w:t>отчетность о достижении значения результата предоставления субсидии, об осуществлении расходов, источником финансового обеспечения которых является субсидия, по формам, определенным типовыми формами соглашений, установленными Министерством финансов Российс</w:t>
      </w:r>
      <w:r w:rsidRPr="00FC4EAF">
        <w:t>кой Федерации.</w:t>
      </w:r>
    </w:p>
    <w:p w14:paraId="55EBF851" w14:textId="77777777" w:rsidR="000A478E" w:rsidRPr="00FC4EAF" w:rsidRDefault="000A478E">
      <w:pPr>
        <w:pStyle w:val="ConsPlusNormal0"/>
        <w:ind w:firstLine="540"/>
        <w:jc w:val="both"/>
      </w:pPr>
    </w:p>
    <w:p w14:paraId="58A21C02" w14:textId="77777777" w:rsidR="000A478E" w:rsidRPr="00FC4EAF" w:rsidRDefault="00837068">
      <w:pPr>
        <w:pStyle w:val="ConsPlusTitle0"/>
        <w:jc w:val="center"/>
        <w:outlineLvl w:val="1"/>
      </w:pPr>
      <w:r w:rsidRPr="00FC4EAF">
        <w:t>II. Условия и порядок предоставления субсидии управляющей</w:t>
      </w:r>
    </w:p>
    <w:p w14:paraId="5E1957BC" w14:textId="77777777" w:rsidR="000A478E" w:rsidRPr="00FC4EAF" w:rsidRDefault="00837068">
      <w:pPr>
        <w:pStyle w:val="ConsPlusTitle0"/>
        <w:jc w:val="center"/>
      </w:pPr>
      <w:r w:rsidRPr="00FC4EAF">
        <w:lastRenderedPageBreak/>
        <w:t>компании на финансовое обеспечение затрат</w:t>
      </w:r>
    </w:p>
    <w:p w14:paraId="0D47AD6D" w14:textId="77777777" w:rsidR="000A478E" w:rsidRPr="00FC4EAF" w:rsidRDefault="000A478E">
      <w:pPr>
        <w:pStyle w:val="ConsPlusNormal0"/>
        <w:jc w:val="center"/>
      </w:pPr>
    </w:p>
    <w:p w14:paraId="11D4F82E" w14:textId="77777777" w:rsidR="000A478E" w:rsidRPr="00FC4EAF" w:rsidRDefault="00837068">
      <w:pPr>
        <w:pStyle w:val="ConsPlusNormal0"/>
        <w:ind w:firstLine="540"/>
        <w:jc w:val="both"/>
      </w:pPr>
      <w:bookmarkStart w:id="4" w:name="P90"/>
      <w:bookmarkEnd w:id="4"/>
      <w:r w:rsidRPr="00FC4EAF">
        <w:t>11. Субсидия управляющей компании предоставляется в целях финансового обеспечения:</w:t>
      </w:r>
    </w:p>
    <w:p w14:paraId="3241BE6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затрат:</w:t>
      </w:r>
    </w:p>
    <w:p w14:paraId="1F331A8A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5" w:name="P92"/>
      <w:bookmarkEnd w:id="5"/>
      <w:r w:rsidRPr="00FC4EAF">
        <w:t>на технологическое присоединение к сетям инже</w:t>
      </w:r>
      <w:r w:rsidRPr="00FC4EAF">
        <w:t>нерно-технического обеспечения объектов инфраструктуры территорий опережающего социально-экономического развития;</w:t>
      </w:r>
    </w:p>
    <w:p w14:paraId="068DE9CB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6" w:name="P93"/>
      <w:bookmarkEnd w:id="6"/>
      <w:r w:rsidRPr="00FC4EAF">
        <w:t>на создание, реконструкцию, капитальный ремонт объектов инфраструктуры территорий опережающего социально-экономического развития, включая осущ</w:t>
      </w:r>
      <w:r w:rsidRPr="00FC4EAF">
        <w:t>ествление строительного контроля и авторского надзора;</w:t>
      </w:r>
    </w:p>
    <w:p w14:paraId="0D4EB311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7" w:name="P94"/>
      <w:bookmarkEnd w:id="7"/>
      <w:r w:rsidRPr="00FC4EAF">
        <w:t>на проведение проектных и изыскательских работ, а также на проведение государственной экспертизы проектной документации и результатов инженерных изысканий, достоверности определения сметной стоимости о</w:t>
      </w:r>
      <w:r w:rsidRPr="00FC4EAF">
        <w:t>бъектов инфраструктуры территорий опережающего социально-экономического развития;</w:t>
      </w:r>
    </w:p>
    <w:p w14:paraId="1F384DFF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на проведение дополнительной независимой экспертизы выполненных работ и услуг, технологического и ценового аудита, технико-экономического обоснования, обследования качества и</w:t>
      </w:r>
      <w:r w:rsidRPr="00FC4EAF">
        <w:t xml:space="preserve"> объема выполненных работ;</w:t>
      </w:r>
    </w:p>
    <w:p w14:paraId="4E14F9AA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8" w:name="P96"/>
      <w:bookmarkEnd w:id="8"/>
      <w:r w:rsidRPr="00FC4EAF">
        <w:t>на осуществление функций технического заказчика и экспертное сопровождение проектов;</w:t>
      </w:r>
    </w:p>
    <w:p w14:paraId="15BADA4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на подготовку документации по планировке территории, документов территориального планирования, перспективных планов развития территорий опережаю</w:t>
      </w:r>
      <w:r w:rsidRPr="00FC4EAF">
        <w:t>щего социально-экономического развития, архитектурно-градостроительной концепции, а также на подготовку решений о внесении изменений в указанные документы;</w:t>
      </w:r>
    </w:p>
    <w:p w14:paraId="3C54C8BC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9" w:name="P98"/>
      <w:bookmarkEnd w:id="9"/>
      <w:r w:rsidRPr="00FC4EAF">
        <w:t>на выполнение мероприятий, необходимых для образования, постановки на кадастровый учет и оформления прав на земельные участки в соответствии с земельным законодательством Российской Федерации и лесным законодательством Российской Федерации;</w:t>
      </w:r>
    </w:p>
    <w:p w14:paraId="1BA5A034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10" w:name="P99"/>
      <w:bookmarkEnd w:id="10"/>
      <w:r w:rsidRPr="00FC4EAF">
        <w:t>на оплату возме</w:t>
      </w:r>
      <w:r w:rsidRPr="00FC4EAF">
        <w:t>щения за земельные участки и (или) расположенные на них объекты недвижимого имущества и иного имущества, изымаемые для государственных нужд, или выплаты, указанной во вступившем в законную силу решении суда о принудительном изъятии земельных участков и рас</w:t>
      </w:r>
      <w:r w:rsidRPr="00FC4EAF">
        <w:t xml:space="preserve">положенных на них объектов недвижимого имущества и иного имущества, в соответствии с земельным законодательством Российской Федерации и Федеральным </w:t>
      </w:r>
      <w:hyperlink r:id="rId13" w:tooltip="Федеральный закон от 29.12.2014 N 473-ФЗ (ред. от 31.07.2025) &quot;О территориях опережающего развития в Российской Федерации&quot; {КонсультантПлюс}">
        <w:r w:rsidRPr="00FC4EAF">
          <w:t>законом</w:t>
        </w:r>
      </w:hyperlink>
      <w:r w:rsidRPr="00FC4EAF">
        <w:t xml:space="preserve"> "О территориях опережающего социально-экономического развития в Российской Федерации" в целях размещения объектов</w:t>
      </w:r>
      <w:r w:rsidRPr="00FC4EAF">
        <w:t xml:space="preserve"> инфраструктуры территорий опережающего социально-экономического развития;</w:t>
      </w:r>
    </w:p>
    <w:p w14:paraId="3BFF9E71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11" w:name="P100"/>
      <w:bookmarkEnd w:id="11"/>
      <w:r w:rsidRPr="00FC4EAF">
        <w:t>на эксплуатацию, содержание и ремонт объектов инфраструктуры территорий опережающего социально-экономического развития;</w:t>
      </w:r>
    </w:p>
    <w:p w14:paraId="586E2DB1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12" w:name="P101"/>
      <w:bookmarkEnd w:id="12"/>
      <w:r w:rsidRPr="00FC4EAF">
        <w:t>на приобретение объектов инфраструктуры территорий опережающе</w:t>
      </w:r>
      <w:r w:rsidRPr="00FC4EAF">
        <w:t>го социально-экономического развития, земельных участков и оборудования. Управляющей компании запрещено приобретать объект инфраструктуры территории опережающего социально-экономического развития у резидента территории опережающего социально-экономического</w:t>
      </w:r>
      <w:r w:rsidRPr="00FC4EAF">
        <w:t xml:space="preserve"> развития или резидента Арктической зоны Российской Федерации в случае, если создание такого объекта инфраструктуры осуществлялось с использованием средств федерального бюджета;</w:t>
      </w:r>
    </w:p>
    <w:p w14:paraId="15DBB492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13" w:name="P102"/>
      <w:bookmarkEnd w:id="13"/>
      <w:r w:rsidRPr="00FC4EAF">
        <w:lastRenderedPageBreak/>
        <w:t>на проведение независимой оценки рыночной, кадастровой, ликвидационной, инвест</w:t>
      </w:r>
      <w:r w:rsidRPr="00FC4EAF">
        <w:t>иционной или иной предусмотренной федеральными стандартами оценки стоимости объектов инфраструктуры территорий опережающего социально-экономического развития в соответствии с законодательством, регулирующим оценочную деятельность в Российской Федерации;</w:t>
      </w:r>
    </w:p>
    <w:p w14:paraId="28AB13A4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14" w:name="P103"/>
      <w:bookmarkEnd w:id="14"/>
      <w:r w:rsidRPr="00FC4EAF">
        <w:t>дл</w:t>
      </w:r>
      <w:r w:rsidRPr="00FC4EAF">
        <w:t xml:space="preserve">я внесения безвозмездных вкладов в денежной форме в имущество дочерних обществ, не увеличивающих уставные капиталы дочерних обществ, на цели, указанные в </w:t>
      </w:r>
      <w:hyperlink w:anchor="P92" w:tooltip="на технологическое присоединение к сетям инженерно-технического обеспечения объектов инфраструктуры территорий опережающего социально-экономического развития;">
        <w:r w:rsidRPr="00FC4EAF">
          <w:t>абзацах втором</w:t>
        </w:r>
      </w:hyperlink>
      <w:r w:rsidRPr="00FC4EAF">
        <w:t xml:space="preserve"> - </w:t>
      </w:r>
      <w:hyperlink w:anchor="P96" w:tooltip="на осуществление функций технического заказчика и экспертное сопровождение проектов;">
        <w:r w:rsidRPr="00FC4EAF">
          <w:t>шестом</w:t>
        </w:r>
      </w:hyperlink>
      <w:r w:rsidRPr="00FC4EAF">
        <w:t xml:space="preserve">, </w:t>
      </w:r>
      <w:hyperlink w:anchor="P99" w:tooltip="на оплату возмещения за земельные участки и (или) расположенные на них объекты недвижимого имущества и иного имущества, изымаемые для государственных нужд, или выплаты, указанной во вступившем в законную силу решении суда о принудительном изъятии земельных уча">
        <w:r w:rsidRPr="00FC4EAF">
          <w:t>девятом</w:t>
        </w:r>
      </w:hyperlink>
      <w:r w:rsidRPr="00FC4EAF">
        <w:t xml:space="preserve"> и </w:t>
      </w:r>
      <w:hyperlink w:anchor="P100" w:tooltip="на эксплуатацию, содержание и ремонт объектов инфраструктуры территорий опережающего социально-экономического развития;">
        <w:r w:rsidRPr="00FC4EAF">
          <w:t>десятом</w:t>
        </w:r>
      </w:hyperlink>
      <w:r w:rsidRPr="00FC4EAF">
        <w:t xml:space="preserve"> настоящего подпункта;</w:t>
      </w:r>
    </w:p>
    <w:p w14:paraId="461D42CF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15" w:name="P104"/>
      <w:bookmarkEnd w:id="15"/>
      <w:r w:rsidRPr="00FC4EAF">
        <w:t>на осуществление взносов в уставные капиталы дочерних о</w:t>
      </w:r>
      <w:r w:rsidRPr="00FC4EAF">
        <w:t xml:space="preserve">бществ на финансовое обеспечение затрат по направлениям, указанным в </w:t>
      </w:r>
      <w:hyperlink w:anchor="P92" w:tooltip="на технологическое присоединение к сетям инженерно-технического обеспечения объектов инфраструктуры территорий опережающего социально-экономического развития;">
        <w:r w:rsidRPr="00FC4EAF">
          <w:t>абзацах втором</w:t>
        </w:r>
      </w:hyperlink>
      <w:r w:rsidRPr="00FC4EAF">
        <w:t xml:space="preserve"> - </w:t>
      </w:r>
      <w:hyperlink w:anchor="P96" w:tooltip="на осуществление функций технического заказчика и экспертное сопровождение проектов;">
        <w:r w:rsidRPr="00FC4EAF">
          <w:t>шестом</w:t>
        </w:r>
      </w:hyperlink>
      <w:r w:rsidRPr="00FC4EAF">
        <w:t xml:space="preserve">, </w:t>
      </w:r>
      <w:hyperlink w:anchor="P99" w:tooltip="на оплату возмещения за земельные участки и (или) расположенные на них объекты недвижимого имущества и иного имущества, изымаемые для государственных нужд, или выплаты, указанной во вступившем в законную силу решении суда о принудительном изъятии земельных уча">
        <w:r w:rsidRPr="00FC4EAF">
          <w:t>девятом</w:t>
        </w:r>
      </w:hyperlink>
      <w:r w:rsidRPr="00FC4EAF">
        <w:t xml:space="preserve"> - </w:t>
      </w:r>
      <w:hyperlink w:anchor="P101" w:tooltip="на приобретение объектов инфраструктуры территорий опережающего социально-экономического развития, земельных участков и оборудования. Управляющей компании запрещено приобретать объект инфраструктуры территории опережающего социально-экономического развития у р">
        <w:r w:rsidRPr="00FC4EAF">
          <w:t>одиннадцатом</w:t>
        </w:r>
      </w:hyperlink>
      <w:r w:rsidRPr="00FC4EAF">
        <w:t xml:space="preserve"> настоящего подпу</w:t>
      </w:r>
      <w:r w:rsidRPr="00FC4EAF">
        <w:t>нкта, при условии обеспечения оформления права управляющей компании на эквивалентную часть уставных (складочных) капиталов указанных дочерних обществ, формируемых за счет средств субсидии, предоставленной на осуществление взносов в уставные капиталы дочерн</w:t>
      </w:r>
      <w:r w:rsidRPr="00FC4EAF">
        <w:t>их обществ управляющей компании;</w:t>
      </w:r>
    </w:p>
    <w:p w14:paraId="6B98DCEF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16" w:name="P105"/>
      <w:bookmarkEnd w:id="16"/>
      <w:r w:rsidRPr="00FC4EAF">
        <w:t>на оплату расходов за сервитуты и расходов на аренду земельных участков и инженерных сооружений;</w:t>
      </w:r>
    </w:p>
    <w:p w14:paraId="62609F94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17" w:name="P106"/>
      <w:bookmarkEnd w:id="17"/>
      <w:r w:rsidRPr="00FC4EAF">
        <w:t>б) иных затрат на развитие инфраструктуры территорий опережающего социально-экономического развития.</w:t>
      </w:r>
    </w:p>
    <w:p w14:paraId="2FD6DA31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18" w:name="P107"/>
      <w:bookmarkEnd w:id="18"/>
      <w:r w:rsidRPr="00FC4EAF">
        <w:t>12. Субсидия предоставляе</w:t>
      </w:r>
      <w:r w:rsidRPr="00FC4EAF">
        <w:t>тся при условии представления управляющей компанией в Министерство Российской Федерации по развитию Дальнего Востока и Арктики:</w:t>
      </w:r>
    </w:p>
    <w:p w14:paraId="607D5314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справки (в простой письменной форме) о соответствии управляющей компании по состоянию на 1-е число месяца, предшествующего месяц</w:t>
      </w:r>
      <w:r w:rsidRPr="00FC4EAF">
        <w:t>у заключения соглашения о предоставлении субсидии, следующим требованиям:</w:t>
      </w:r>
    </w:p>
    <w:p w14:paraId="42E918D5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управляющая компания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</w:t>
      </w:r>
      <w:r w:rsidRPr="00FC4EAF">
        <w:t xml:space="preserve">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4" w:tooltip="Приказ Минфина России от 05.06.2023 N 86н (ред. от 22.12.2025) &quot;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">
        <w:r w:rsidRPr="00FC4EAF">
          <w:t>перечень</w:t>
        </w:r>
      </w:hyperlink>
      <w:r w:rsidRPr="00FC4EAF">
        <w:t xml:space="preserve"> государств и территорий, предоставляющих льготный налоговый режим налогообложения и (или) не предусматривающих раскрытия и</w:t>
      </w:r>
      <w:r w:rsidRPr="00FC4EAF">
        <w:t xml:space="preserve"> предоставления информации при проведении финансовых операций (офшорные зоны), в совокупности превышает 50 процентов;</w:t>
      </w:r>
    </w:p>
    <w:p w14:paraId="036A72CF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управляющая компания не получает из федерального бюджета средства на основании иных нормативных правовых актов Российской Федерации на цел</w:t>
      </w:r>
      <w:r w:rsidRPr="00FC4EAF">
        <w:t>и, установленные настоящими Правилами;</w:t>
      </w:r>
    </w:p>
    <w:p w14:paraId="25C310FE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19" w:name="P111"/>
      <w:bookmarkEnd w:id="19"/>
      <w:r w:rsidRPr="00FC4EAF">
        <w:t xml:space="preserve">копий документов, подтверждающих размер затрат в соответствии с </w:t>
      </w:r>
      <w:hyperlink w:anchor="P57" w:tooltip="5. Размер субсидии рассчитывается путем суммирования следующих затрат:">
        <w:r w:rsidRPr="00FC4EAF">
          <w:t>пунктом 5</w:t>
        </w:r>
      </w:hyperlink>
      <w:r w:rsidRPr="00FC4EAF">
        <w:t xml:space="preserve"> настоящих Правил.</w:t>
      </w:r>
    </w:p>
    <w:p w14:paraId="476FB70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 случае предоставления</w:t>
      </w:r>
      <w:r w:rsidRPr="00FC4EAF">
        <w:t xml:space="preserve"> субсидии в целях финансового обеспечения затрат на принудительное изъятие земельного участка для государственных нужд, осуществляемое по решению суда, управляющей компанией представляется копия вступившего в законную силу решения суда о принудительном изъ</w:t>
      </w:r>
      <w:r w:rsidRPr="00FC4EAF">
        <w:t>ятии земельного участка и (или) расположенных на нем объектов недвижимого имущества.</w:t>
      </w:r>
    </w:p>
    <w:p w14:paraId="23CDE183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20" w:name="P113"/>
      <w:bookmarkEnd w:id="20"/>
      <w:r w:rsidRPr="00FC4EAF">
        <w:t xml:space="preserve">13. При предоставлении субсидии по направлению, указанному в </w:t>
      </w:r>
      <w:hyperlink w:anchor="P93" w:tooltip="на создание, реконструкцию, капитальный ремонт объектов инфраструктуры территорий опережающего социально-экономического развития, включая осуществление строительного контроля и авторского надзора;">
        <w:r w:rsidRPr="00FC4EAF">
          <w:t xml:space="preserve">абзаце третьем подпункта </w:t>
        </w:r>
        <w:r w:rsidRPr="00FC4EAF">
          <w:lastRenderedPageBreak/>
          <w:t>"а" пункта 11</w:t>
        </w:r>
      </w:hyperlink>
      <w:r w:rsidRPr="00FC4EAF">
        <w:t xml:space="preserve"> настоящих Правил, управляющей компанией дополнительно представляются:</w:t>
      </w:r>
    </w:p>
    <w:p w14:paraId="2C512121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копии положительных заключ</w:t>
      </w:r>
      <w:r w:rsidRPr="00FC4EAF">
        <w:t>ений государственной экспертизы проектной документации и результатов инженерных изысканий, достоверности определения сметной стоимости объектов инфраструктуры территорий опережающего социально-экономического развития, выданных федеральным государственным у</w:t>
      </w:r>
      <w:r w:rsidRPr="00FC4EAF">
        <w:t xml:space="preserve">чреждением, подведомственным Министерству строительства и жилищно-коммунального хозяйства Российской Федерации (при проведении такой экспертизы в соответствии с законодательством Российской Федерации является обязательным). В случае изменения (увеличения) </w:t>
      </w:r>
      <w:r w:rsidRPr="00FC4EAF">
        <w:t>сметной стоимости после проведения государственной экспертизы проектной документации в связи с увеличением цен на строительные ресурсы, используемые при создании объекта инфраструктуры, и внесения соответствующих изменений в проектную документацию таких об</w:t>
      </w:r>
      <w:r w:rsidRPr="00FC4EAF">
        <w:t>ъектов проводится проверка сметной стоимости федеральным государственным учреждением, подведомственным Министерству строительства и жилищно-коммунального хозяйства Российской Федерации;</w:t>
      </w:r>
    </w:p>
    <w:p w14:paraId="3F70ADD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б) копии решений (приказов) управляющей компании об утверждении проект</w:t>
      </w:r>
      <w:r w:rsidRPr="00FC4EAF">
        <w:t>ной документации в соответствии с градостроительным законодательством Российской Федерации.</w:t>
      </w:r>
    </w:p>
    <w:p w14:paraId="60CA6D3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14. Документы, указанные в </w:t>
      </w:r>
      <w:hyperlink w:anchor="P111" w:tooltip="копий документов, подтверждающих размер затрат в соответствии с пунктом 5 настоящих Правил.">
        <w:r w:rsidRPr="00FC4EAF">
          <w:t xml:space="preserve">абзаце пятом </w:t>
        </w:r>
        <w:r w:rsidRPr="00FC4EAF">
          <w:t>пункта 12</w:t>
        </w:r>
      </w:hyperlink>
      <w:r w:rsidRPr="00FC4EAF">
        <w:t xml:space="preserve"> настоящих Правил, не представляются управляющей компанией в случае предоставления субсидии в целях финансового обеспечения затрат на уплату авансовых платежей по договорам, предметом которых является одновременное выполнение работ по проектирован</w:t>
      </w:r>
      <w:r w:rsidRPr="00FC4EAF">
        <w:t>ию, созданию и (или) реконструкции объектов инфраструктуры территории опережающего социально-экономического развития.</w:t>
      </w:r>
    </w:p>
    <w:p w14:paraId="50CDD6B0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21" w:name="P117"/>
      <w:bookmarkEnd w:id="21"/>
      <w:r w:rsidRPr="00FC4EAF">
        <w:t xml:space="preserve">15. При предоставлении субсидии по направлениям, указанным в </w:t>
      </w:r>
      <w:hyperlink w:anchor="P101" w:tooltip="на приобретение объектов инфраструктуры территорий опережающего социально-экономического развития, земельных участков и оборудования. Управляющей компании запрещено приобретать объект инфраструктуры территории опережающего социально-экономического развития у р">
        <w:r w:rsidRPr="00FC4EAF">
          <w:t>абзацах одиннадцатом</w:t>
        </w:r>
      </w:hyperlink>
      <w:r w:rsidRPr="00FC4EAF">
        <w:t xml:space="preserve"> и </w:t>
      </w:r>
      <w:hyperlink w:anchor="P105" w:tooltip="на оплату расходов за сервитуты и расходов на аренду земельных участков и инженерных сооружений;">
        <w:r w:rsidRPr="00FC4EAF">
          <w:t>пятнадцатом подпункта "а" пункта 11</w:t>
        </w:r>
      </w:hyperlink>
      <w:r w:rsidRPr="00FC4EAF">
        <w:t xml:space="preserve"> настоящих Правил, управляющей компанией дополнительно представляется отчет об оценке приобретаемого объекта </w:t>
      </w:r>
      <w:r w:rsidRPr="00FC4EAF">
        <w:t xml:space="preserve">инфраструктуры территории опережающего социально-экономического развития, или отчет об установлении размера арендной платы, или отчет об установлении платы за сервитут, составленные в соответствии с законодательством, регулирующим оценочную деятельность в </w:t>
      </w:r>
      <w:r w:rsidRPr="00FC4EAF">
        <w:t>Российской Федерации, заказчиком которого является управляющая компания.</w:t>
      </w:r>
    </w:p>
    <w:p w14:paraId="03B1FEC0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При аренде земельных участков или установлении сервитута в отношении земельных участков, находящихся в государственной или муниципальной собственности, отчеты, указанные в </w:t>
      </w:r>
      <w:hyperlink w:anchor="P117" w:tooltip="15. При предоставлении субсидии по направлениям, указанным в абзацах одиннадцатом и пятнадцатом подпункта &quot;а&quot; пункта 11 настоящих Правил, управляющей компанией дополнительно представляется отчет об оценке приобретаемого объекта инфраструктуры территории опереж">
        <w:r w:rsidRPr="00FC4EAF">
          <w:t>абзаце первом</w:t>
        </w:r>
      </w:hyperlink>
      <w:r w:rsidRPr="00FC4EAF">
        <w:t xml:space="preserve"> настоящего пункта, управляющей компанией не представляются.</w:t>
      </w:r>
    </w:p>
    <w:p w14:paraId="5E86B2F0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16. Документы, указанные в </w:t>
      </w:r>
      <w:hyperlink w:anchor="P107" w:tooltip="12. Субсидия предоставляется при условии представления управляющей компанией в Министерство Российской Федерации по развитию Дальнего Востока и Арктики:">
        <w:r w:rsidRPr="00FC4EAF">
          <w:t>пунктах 12</w:t>
        </w:r>
      </w:hyperlink>
      <w:r w:rsidRPr="00FC4EAF">
        <w:t xml:space="preserve">, </w:t>
      </w:r>
      <w:hyperlink w:anchor="P113" w:tooltip="13. При предоставлении субсидии по направлению, указанному в абзаце третьем подпункта &quot;а&quot; пункта 11 настоящих Правил, управляющей компанией дополнительно представляются:">
        <w:r w:rsidRPr="00FC4EAF">
          <w:t>13</w:t>
        </w:r>
      </w:hyperlink>
      <w:r w:rsidRPr="00FC4EAF">
        <w:t xml:space="preserve"> и </w:t>
      </w:r>
      <w:hyperlink w:anchor="P117" w:tooltip="15. При предоставлении субсидии по направлениям, указанным в абзацах одиннадцатом и пятнадцатом подпункта &quot;а&quot; пункта 11 настоящих Правил, управляющей компанией дополнительно представляется отчет об оценке приобретаемого объекта инфраструктуры территории опереж">
        <w:r w:rsidRPr="00FC4EAF">
          <w:t>15</w:t>
        </w:r>
      </w:hyperlink>
      <w:r w:rsidRPr="00FC4EAF">
        <w:t xml:space="preserve"> настоящих Правил, должны быть прошиты, постранично пронумерованы, скреплены печатью (при наличии) и заверены руководителем управляющей компании или иным уполномоченным в установленном порядке</w:t>
      </w:r>
      <w:r w:rsidRPr="00FC4EAF">
        <w:t xml:space="preserve"> лицом.</w:t>
      </w:r>
    </w:p>
    <w:p w14:paraId="708B7AF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Допускается представление документов в электронной форме, заверенных усиленной квалифицированной электронной подписью руководителя управляющей компании или иного уполномоченного в установленном порядке лица.</w:t>
      </w:r>
    </w:p>
    <w:p w14:paraId="31F8AD5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17. Министерство Российской Федерации по</w:t>
      </w:r>
      <w:r w:rsidRPr="00FC4EAF">
        <w:t xml:space="preserve"> развитию Дальнего Востока и Арктики рассматривает в течение 15 рабочих дней со дня получения представленные в соответствии с </w:t>
      </w:r>
      <w:hyperlink w:anchor="P107" w:tooltip="12. Субсидия предоставляется при условии представления управляющей компанией в Министерство Российской Федерации по развитию Дальнего Востока и Арктики:">
        <w:r w:rsidRPr="00FC4EAF">
          <w:t>пунктами 12</w:t>
        </w:r>
      </w:hyperlink>
      <w:r w:rsidRPr="00FC4EAF">
        <w:t xml:space="preserve">, </w:t>
      </w:r>
      <w:hyperlink w:anchor="P113" w:tooltip="13. При предоставлении субсидии по направлению, указанному в абзаце третьем подпункта &quot;а&quot; пункта 11 настоящих Правил, управляющей компанией дополнительно представляются:">
        <w:r w:rsidRPr="00FC4EAF">
          <w:t>13</w:t>
        </w:r>
      </w:hyperlink>
      <w:r w:rsidRPr="00FC4EAF">
        <w:t xml:space="preserve"> и </w:t>
      </w:r>
      <w:hyperlink w:anchor="P117" w:tooltip="15. При предоставлении субсидии по направлениям, указанным в абзацах одиннадцатом и пятнадцатом подпункта &quot;а&quot; пункта 11 настоящих Правил, управляющей компанией дополнительно представляется отчет об оценке приобретаемого объекта инфраструктуры территории опереж">
        <w:r w:rsidRPr="00FC4EAF">
          <w:t>15</w:t>
        </w:r>
      </w:hyperlink>
      <w:r w:rsidRPr="00FC4EAF">
        <w:t xml:space="preserve"> настоящих Правил документы и принимает решение о предоставлении субсидии или об отказе в предоставлении субсидии по основаниям, указанным в </w:t>
      </w:r>
      <w:hyperlink w:anchor="P79" w:tooltip="9. Основаниями для отказа в предоставлении субсидии являются:">
        <w:r w:rsidRPr="00FC4EAF">
          <w:t>пункте 9</w:t>
        </w:r>
      </w:hyperlink>
      <w:r w:rsidRPr="00FC4EAF">
        <w:t xml:space="preserve"> настоящих Правил.</w:t>
      </w:r>
    </w:p>
    <w:p w14:paraId="2C1EE68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В случае принятия решения об отказе в предоставлении субсидии Министерство Российской </w:t>
      </w:r>
      <w:r w:rsidRPr="00FC4EAF">
        <w:lastRenderedPageBreak/>
        <w:t>Федерации по развитию Дальнего Востока и Арктики уведомляет об этом управляющую компанию в течение 3 рабочих дней со дня принятия такого решения.</w:t>
      </w:r>
    </w:p>
    <w:p w14:paraId="387FAA68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22" w:name="P123"/>
      <w:bookmarkEnd w:id="22"/>
      <w:r w:rsidRPr="00FC4EAF">
        <w:t>18. Соглашение о предост</w:t>
      </w:r>
      <w:r w:rsidRPr="00FC4EAF">
        <w:t>авлении субсидии заключается при наличии мероприятий, в целях реализации которых предоставляется субсидия, в плане-графике реализации мероприятий по развитию инфраструктуры территории опережающего социально-экономического развития.</w:t>
      </w:r>
    </w:p>
    <w:p w14:paraId="14B922F0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Министерством Российской</w:t>
      </w:r>
      <w:r w:rsidRPr="00FC4EAF">
        <w:t xml:space="preserve"> Федерации по развитию Дальнего Востока и Арктики утверждаются:</w:t>
      </w:r>
    </w:p>
    <w:p w14:paraId="1D7E0BC9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форма, порядок составления и утверждения планов-графиков реализации мероприятий по развитию инфраструктуры территории опережающего социально-экономического развития;</w:t>
      </w:r>
    </w:p>
    <w:p w14:paraId="0796D326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форма, порядок составления и сроки представления отчетов о реализации мероприятий, включенных в план-график реализации мероприятий по развитию инфраструктуры территории опережающего социально-экономического развития.</w:t>
      </w:r>
    </w:p>
    <w:p w14:paraId="402F03F7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19. Результатом предоставления субсидии</w:t>
      </w:r>
      <w:r w:rsidRPr="00FC4EAF">
        <w:t xml:space="preserve"> управляющей компании является объем инвестиций в текущем финансовом году, привлеченных путем заключения соглашений об осуществлении деятельности на территории опережающего социально-экономического развития с резидентами.</w:t>
      </w:r>
    </w:p>
    <w:p w14:paraId="66B7E62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Показателями, необходимыми для дос</w:t>
      </w:r>
      <w:r w:rsidRPr="00FC4EAF">
        <w:t>тижения результата предоставления субсидии, являются:</w:t>
      </w:r>
    </w:p>
    <w:p w14:paraId="38066F8B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осуществленное технологическое присоединение к сетям инженерно-технического обеспечения объектов инфраструктуры территорий опережающего социально-экономического развития;</w:t>
      </w:r>
    </w:p>
    <w:p w14:paraId="69F1F27F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созданный (введенный в эксплуат</w:t>
      </w:r>
      <w:r w:rsidRPr="00FC4EAF">
        <w:t>ацию) объект инфраструктуры территории опережающего социально-экономического развития, завершенная реконструкция, капитальный ремонт объекта инфраструктуры территории опережающего социально-экономического развития;</w:t>
      </w:r>
    </w:p>
    <w:p w14:paraId="01F0EB86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выполненные проектные и изыскательские ра</w:t>
      </w:r>
      <w:r w:rsidRPr="00FC4EAF">
        <w:t>боты, полученное заключение государственной экспертизы проектной документации и результатов инженерных изысканий объектов инфраструктуры территории опережающего социально-экономического развития;</w:t>
      </w:r>
    </w:p>
    <w:p w14:paraId="1288310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проведенная дополнительная независимая экспертиза выполненны</w:t>
      </w:r>
      <w:r w:rsidRPr="00FC4EAF">
        <w:t>х работ и услуг, технологический и ценовой аудит, технико-экономическое обоснование, обследование качества и объема выполненных работ;</w:t>
      </w:r>
    </w:p>
    <w:p w14:paraId="0DCE6A2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выполненные функции технического заказчика и экспертное сопровождение проектов;</w:t>
      </w:r>
    </w:p>
    <w:p w14:paraId="42CA83D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подготовленные документация по планировке</w:t>
      </w:r>
      <w:r w:rsidRPr="00FC4EAF">
        <w:t xml:space="preserve"> территории, документы территориального планирования, перспективные планы развития территории опережающего социально-экономического развития;</w:t>
      </w:r>
    </w:p>
    <w:p w14:paraId="6E311271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выполненные мероприятия, необходимые для образования, постановки на кадастровый учет и оформления прав на земельны</w:t>
      </w:r>
      <w:r w:rsidRPr="00FC4EAF">
        <w:t>е участки в соответствии с земельным законодательством Российской Федерации и лесным законодательством Российской Федерации;</w:t>
      </w:r>
    </w:p>
    <w:p w14:paraId="6B9D677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соглашение об изъятии земельных участков и расположенных на них объектов недвижимого </w:t>
      </w:r>
      <w:r w:rsidRPr="00FC4EAF">
        <w:lastRenderedPageBreak/>
        <w:t>имущества и иного имущества для государственны</w:t>
      </w:r>
      <w:r w:rsidRPr="00FC4EAF">
        <w:t>х нужд либо вступившее в законную силу решение суда о принудительном изъятии земельных участков и расположенных на них объектов недвижимого имущества и иного имущества для государственных нужд;</w:t>
      </w:r>
    </w:p>
    <w:p w14:paraId="10984317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эксплуатация, содержание и ремонт объектов инфраструктуры терр</w:t>
      </w:r>
      <w:r w:rsidRPr="00FC4EAF">
        <w:t>итории опережающего социально-экономического развития;</w:t>
      </w:r>
    </w:p>
    <w:p w14:paraId="3C5275A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приобретенные объекты инфраструктуры территории опережающего социально-экономического развития, земельные участки и оборудование;</w:t>
      </w:r>
    </w:p>
    <w:p w14:paraId="4277D577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проведенная независимая оценка объектов инфраструктуры территории опере</w:t>
      </w:r>
      <w:r w:rsidRPr="00FC4EAF">
        <w:t>жающего социально-экономического развития;</w:t>
      </w:r>
    </w:p>
    <w:p w14:paraId="0A451B9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внесенные безвозмездные вклады в денежной форме в имущество дочерних обществ, не увеличивающие уставные капиталы дочерних обществ;</w:t>
      </w:r>
    </w:p>
    <w:p w14:paraId="1841004C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внесенные взносы в уставные капиталы дочерних обществ;</w:t>
      </w:r>
    </w:p>
    <w:p w14:paraId="10B5282C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оплаченные расходы за серви</w:t>
      </w:r>
      <w:r w:rsidRPr="00FC4EAF">
        <w:t>туты, расходы на аренду земельных участков и инженерных сооружений.</w:t>
      </w:r>
    </w:p>
    <w:p w14:paraId="10D2DB2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20. Управляющая компания при заключении договоров, источником финансового обеспечения которых является субсидия, вправе предусматривать авансовые платежи:</w:t>
      </w:r>
    </w:p>
    <w:p w14:paraId="042F3A39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до 50 процентов (до 90 процентов </w:t>
      </w:r>
      <w:r w:rsidRPr="00FC4EAF">
        <w:t>по согласованию с Министерством Российской Федерации по развитию Дальнего Востока и Арктики при заключении договора на технологическое присоединение к сетям инженерно-технического обеспечения объектов инфраструктуры территорий опережающего социально-эконом</w:t>
      </w:r>
      <w:r w:rsidRPr="00FC4EAF">
        <w:t>ического развития) суммы договора, но не более объема субсидии, подлежащей предоставлению в соответствующем финансовом году в соответствии с условиями соглашения о предоставлении субсидии;</w:t>
      </w:r>
    </w:p>
    <w:p w14:paraId="22D94D4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до 100 процентов суммы договора, но не более объема субсидии, подле</w:t>
      </w:r>
      <w:r w:rsidRPr="00FC4EAF">
        <w:t>жащей предоставлению в соответствующем финансовом году в соответствии с условиями соглашения о предоставлении субсидии по договорам, предметом которых является проведение государственной экспертизы проектной документации и результатов инженерных изысканий,</w:t>
      </w:r>
      <w:r w:rsidRPr="00FC4EAF">
        <w:t xml:space="preserve"> достоверности определения сметной стоимости объектов инфраструктуры территорий опережающего социально-экономического развития в федеральном государственном учреждении, подведомственном Министерству строительства и жилищно-коммунального хозяйства Российско</w:t>
      </w:r>
      <w:r w:rsidRPr="00FC4EAF">
        <w:t>й Федерации.</w:t>
      </w:r>
    </w:p>
    <w:p w14:paraId="0575D1CB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21. Перечисление субсидии осуществляется не позднее 2-го рабочего дня после принятия Министерством Российской Федерации по развитию Дальнего Востока и Арктики по результатам рассмотрения представленных документов решения о перечислении субсиди</w:t>
      </w:r>
      <w:r w:rsidRPr="00FC4EAF">
        <w:t>и и представления управляющей компанией в Федеральное казначейство документов, необходимых для перечисления субсидии, на казначейский счет для осуществления и отражения операций с денежными средствами участников казначейского сопровождения, открытый в терр</w:t>
      </w:r>
      <w:r w:rsidRPr="00FC4EAF">
        <w:t>иториальном органе Федерального казначейства.</w:t>
      </w:r>
    </w:p>
    <w:p w14:paraId="13FE130B" w14:textId="77777777" w:rsidR="000A478E" w:rsidRPr="00FC4EAF" w:rsidRDefault="000A478E">
      <w:pPr>
        <w:pStyle w:val="ConsPlusNormal0"/>
        <w:ind w:firstLine="540"/>
        <w:jc w:val="both"/>
      </w:pPr>
    </w:p>
    <w:p w14:paraId="152D4C9D" w14:textId="77777777" w:rsidR="000A478E" w:rsidRPr="00FC4EAF" w:rsidRDefault="00837068">
      <w:pPr>
        <w:pStyle w:val="ConsPlusTitle0"/>
        <w:jc w:val="center"/>
        <w:outlineLvl w:val="1"/>
      </w:pPr>
      <w:r w:rsidRPr="00FC4EAF">
        <w:t>III. Условия и порядок предоставления субсидии управляющей</w:t>
      </w:r>
    </w:p>
    <w:p w14:paraId="05E0DEAF" w14:textId="77777777" w:rsidR="000A478E" w:rsidRPr="00FC4EAF" w:rsidRDefault="00837068">
      <w:pPr>
        <w:pStyle w:val="ConsPlusTitle0"/>
        <w:jc w:val="center"/>
      </w:pPr>
      <w:r w:rsidRPr="00FC4EAF">
        <w:t>компании на возмещение затрат</w:t>
      </w:r>
    </w:p>
    <w:p w14:paraId="1ECB832B" w14:textId="77777777" w:rsidR="000A478E" w:rsidRPr="00FC4EAF" w:rsidRDefault="000A478E">
      <w:pPr>
        <w:pStyle w:val="ConsPlusNormal0"/>
        <w:jc w:val="center"/>
      </w:pPr>
    </w:p>
    <w:p w14:paraId="0073C6D1" w14:textId="77777777" w:rsidR="000A478E" w:rsidRPr="00FC4EAF" w:rsidRDefault="00837068">
      <w:pPr>
        <w:pStyle w:val="ConsPlusNormal0"/>
        <w:ind w:firstLine="540"/>
        <w:jc w:val="both"/>
      </w:pPr>
      <w:bookmarkStart w:id="23" w:name="P151"/>
      <w:bookmarkEnd w:id="23"/>
      <w:r w:rsidRPr="00FC4EAF">
        <w:lastRenderedPageBreak/>
        <w:t>22. Субсидия предоставляется в целях возмещения:</w:t>
      </w:r>
    </w:p>
    <w:p w14:paraId="749EEA4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затрат:</w:t>
      </w:r>
    </w:p>
    <w:p w14:paraId="0F8DD7DF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24" w:name="P153"/>
      <w:bookmarkEnd w:id="24"/>
      <w:r w:rsidRPr="00FC4EAF">
        <w:t>на технологическое присоединение к сетям инженерно-технического обеспечения объектов инфраструктуры территорий опережающего социально-экономического развития;</w:t>
      </w:r>
    </w:p>
    <w:p w14:paraId="4F9F489F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25" w:name="P154"/>
      <w:bookmarkEnd w:id="25"/>
      <w:r w:rsidRPr="00FC4EAF">
        <w:t>на создание, реконструкцию, капитальный ремонт объектов инфраструктуры территорий опережающего со</w:t>
      </w:r>
      <w:r w:rsidRPr="00FC4EAF">
        <w:t>циально-экономического развития, включая осуществление строительного контроля и авторского надзора;</w:t>
      </w:r>
    </w:p>
    <w:p w14:paraId="2CB1E7F6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26" w:name="P155"/>
      <w:bookmarkEnd w:id="26"/>
      <w:r w:rsidRPr="00FC4EAF">
        <w:t xml:space="preserve">на проведение проектных и изыскательских работ, а также на проведение государственной экспертизы проектной документации и результатов инженерных изысканий, </w:t>
      </w:r>
      <w:r w:rsidRPr="00FC4EAF">
        <w:t>достоверности определения сметной стоимости объектов инфраструктуры территорий опережающего социально-экономического развития;</w:t>
      </w:r>
    </w:p>
    <w:p w14:paraId="401C86EF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на проведение дополнительной независимой экспертизы выполненных работ и услуг, технологического и ценового аудита, технико-эконом</w:t>
      </w:r>
      <w:r w:rsidRPr="00FC4EAF">
        <w:t>ического обоснования, обследования качества и объема выполненных работ;</w:t>
      </w:r>
    </w:p>
    <w:p w14:paraId="21714C01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27" w:name="P157"/>
      <w:bookmarkEnd w:id="27"/>
      <w:r w:rsidRPr="00FC4EAF">
        <w:t>на осуществление функций технического заказчика и экспертное сопровождение проектов;</w:t>
      </w:r>
    </w:p>
    <w:p w14:paraId="127D794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на подготовку документации по планировке территории, документов территориального планирования, перс</w:t>
      </w:r>
      <w:r w:rsidRPr="00FC4EAF">
        <w:t>пективных планов развития территорий опережающего социально-экономического развития;</w:t>
      </w:r>
    </w:p>
    <w:p w14:paraId="72A2C4D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на выполнение мероприятий, необходимых для образования, постановки на кадастровый учет и оформления прав на земельные участки в соответствии с земельным законодательством </w:t>
      </w:r>
      <w:r w:rsidRPr="00FC4EAF">
        <w:t>Российской Федерации и лесным законодательством Российской Федерации;</w:t>
      </w:r>
    </w:p>
    <w:p w14:paraId="6965D4A7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28" w:name="P160"/>
      <w:bookmarkEnd w:id="28"/>
      <w:r w:rsidRPr="00FC4EAF">
        <w:t>на оплату возмещения за земельные участки и (или) расположенные на них объекты недвижимого имущества и иного имущества, изымаемые для государственных нужд, или выплаты, указанной во всту</w:t>
      </w:r>
      <w:r w:rsidRPr="00FC4EAF">
        <w:t xml:space="preserve">пившем в законную силу решении суда о принудительном изъятии земельных участков и расположенных на них объектов недвижимого имущества и иного имущества, в соответствии с земельным законодательством Российской Федерации и Федеральным </w:t>
      </w:r>
      <w:hyperlink r:id="rId15" w:tooltip="Федеральный закон от 29.12.2014 N 473-ФЗ (ред. от 31.07.2025) &quot;О территориях опережающего развития в Российской Федерации&quot; {КонсультантПлюс}">
        <w:r w:rsidRPr="00FC4EAF">
          <w:t>законом</w:t>
        </w:r>
      </w:hyperlink>
      <w:r w:rsidRPr="00FC4EAF">
        <w:t xml:space="preserve"> "О территориях опережающего </w:t>
      </w:r>
      <w:r w:rsidRPr="00FC4EAF">
        <w:t>социально-экономического развития в Российской Федерации" в целях размещения объектов инфраструктуры территорий опережающего социально-экономического развития;</w:t>
      </w:r>
    </w:p>
    <w:p w14:paraId="029BEA35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29" w:name="P161"/>
      <w:bookmarkEnd w:id="29"/>
      <w:r w:rsidRPr="00FC4EAF">
        <w:t>на эксплуатацию, содержание и ремонт объектов инфраструктуры территорий опережающего социально-э</w:t>
      </w:r>
      <w:r w:rsidRPr="00FC4EAF">
        <w:t>кономического развития;</w:t>
      </w:r>
    </w:p>
    <w:p w14:paraId="32749712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30" w:name="P162"/>
      <w:bookmarkEnd w:id="30"/>
      <w:r w:rsidRPr="00FC4EAF">
        <w:t>на приобретение объектов инфраструктуры территорий опережающего социально-экономического развития, земельных участков и оборудования. Управляющей компании запрещено приобретать объект инфраструктуры территории опережающего социально</w:t>
      </w:r>
      <w:r w:rsidRPr="00FC4EAF">
        <w:t>-экономического развития у резидента территории опережающего социально-экономического развития в случае, если резидентом территории опережающего социально-экономического развития получены средства из бюджета бюджетной системы Российской Федерации на создан</w:t>
      </w:r>
      <w:r w:rsidRPr="00FC4EAF">
        <w:t>ие такого объекта инфраструктуры территории опережающего социально-экономического развития;</w:t>
      </w:r>
    </w:p>
    <w:p w14:paraId="3DD460A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на проведение независимой оценки рыночной, кадастровой, ликвидационной, инвестиционной или иной предусмотренной федеральными стандартами оценки стоимости </w:t>
      </w:r>
      <w:r w:rsidRPr="00FC4EAF">
        <w:lastRenderedPageBreak/>
        <w:t>объектов и</w:t>
      </w:r>
      <w:r w:rsidRPr="00FC4EAF">
        <w:t>нфраструктуры территорий опережающего социально-экономического развития в соответствии с законодательством, регулирующим оценочную деятельность в Российской Федерации;</w:t>
      </w:r>
    </w:p>
    <w:p w14:paraId="178C288E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31" w:name="P164"/>
      <w:bookmarkEnd w:id="31"/>
      <w:r w:rsidRPr="00FC4EAF">
        <w:t>для внесения безвозмездных вкладов в денежной форме в имущество дочерних обществ, не уве</w:t>
      </w:r>
      <w:r w:rsidRPr="00FC4EAF">
        <w:t xml:space="preserve">личивающих уставные капиталы дочерних обществ, на цели, указанные в </w:t>
      </w:r>
      <w:hyperlink w:anchor="P153" w:tooltip="на технологическое присоединение к сетям инженерно-технического обеспечения объектов инфраструктуры территорий опережающего социально-экономического развития;">
        <w:r w:rsidRPr="00FC4EAF">
          <w:t>абзацах втором</w:t>
        </w:r>
      </w:hyperlink>
      <w:r w:rsidRPr="00FC4EAF">
        <w:t xml:space="preserve"> - </w:t>
      </w:r>
      <w:hyperlink w:anchor="P157" w:tooltip="на осуществление функций технического заказчика и экспертное сопровождение проектов;">
        <w:r w:rsidRPr="00FC4EAF">
          <w:t>шестом</w:t>
        </w:r>
      </w:hyperlink>
      <w:r w:rsidRPr="00FC4EAF">
        <w:t xml:space="preserve">, </w:t>
      </w:r>
      <w:hyperlink w:anchor="P160" w:tooltip="на оплату возмещения за земельные участки и (или) расположенные на них объекты недвижимого имущества и иного имущества, изымаемые для государственных нужд, или выплаты, указанной во вступившем в законную силу решении суда о принудительном изъятии земельных уча">
        <w:r w:rsidRPr="00FC4EAF">
          <w:t>девятом</w:t>
        </w:r>
      </w:hyperlink>
      <w:r w:rsidRPr="00FC4EAF">
        <w:t xml:space="preserve"> и </w:t>
      </w:r>
      <w:hyperlink w:anchor="P161" w:tooltip="на эксплуатацию, содержание и ремонт объектов инфраструктуры территорий опережающего социально-экономического развития;">
        <w:r w:rsidRPr="00FC4EAF">
          <w:t>десятом</w:t>
        </w:r>
      </w:hyperlink>
      <w:r w:rsidRPr="00FC4EAF">
        <w:t xml:space="preserve"> настоящего подпункта;</w:t>
      </w:r>
    </w:p>
    <w:p w14:paraId="76FC932B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на осуществление взносов в ус</w:t>
      </w:r>
      <w:r w:rsidRPr="00FC4EAF">
        <w:t xml:space="preserve">тавные капиталы дочерних обществ на финансовое обеспечение затрат по направлениям, указанным в </w:t>
      </w:r>
      <w:hyperlink w:anchor="P153" w:tooltip="на технологическое присоединение к сетям инженерно-технического обеспечения объектов инфраструктуры территорий опережающего социально-экономического развития;">
        <w:r w:rsidRPr="00FC4EAF">
          <w:t>абзацах втором</w:t>
        </w:r>
      </w:hyperlink>
      <w:r w:rsidRPr="00FC4EAF">
        <w:t xml:space="preserve"> - </w:t>
      </w:r>
      <w:hyperlink w:anchor="P157" w:tooltip="на осуществление функций технического заказчика и экспертное сопровождение проектов;">
        <w:r w:rsidRPr="00FC4EAF">
          <w:t>шестом</w:t>
        </w:r>
      </w:hyperlink>
      <w:r w:rsidRPr="00FC4EAF">
        <w:t xml:space="preserve">, </w:t>
      </w:r>
      <w:hyperlink w:anchor="P160" w:tooltip="на оплату возмещения за земельные участки и (или) расположенные на них объекты недвижимого имущества и иного имущества, изымаемые для государственных нужд, или выплаты, указанной во вступившем в законную силу решении суда о принудительном изъятии земельных уча">
        <w:r w:rsidRPr="00FC4EAF">
          <w:t>девятом</w:t>
        </w:r>
      </w:hyperlink>
      <w:r w:rsidRPr="00FC4EAF">
        <w:t xml:space="preserve"> - </w:t>
      </w:r>
      <w:hyperlink w:anchor="P162" w:tooltip="на приобретение объектов инфраструктуры территорий опережающего социально-экономического развития, земельных участков и оборудования. Управляющей компании запрещено приобретать объект инфраструктуры территории опережающего социально-экономического развития у р">
        <w:r w:rsidRPr="00FC4EAF">
          <w:t>одиннадцатом</w:t>
        </w:r>
      </w:hyperlink>
      <w:r w:rsidRPr="00FC4EAF">
        <w:t xml:space="preserve"> настоящего подпункта, при условии обеспечения оформления права управляющей компании на эквивалентную часть уставных (складочных) капиталов указанных дочерних обществ, формируемых за счет средств субсидии, предоставленной на осуществление взнос</w:t>
      </w:r>
      <w:r w:rsidRPr="00FC4EAF">
        <w:t>ов в уставные капиталы дочерних обществ управляющей компании;</w:t>
      </w:r>
    </w:p>
    <w:p w14:paraId="52A6D2AE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32" w:name="P166"/>
      <w:bookmarkEnd w:id="32"/>
      <w:r w:rsidRPr="00FC4EAF">
        <w:t>на оплату расходов за сервитуты и расходов на аренду земельных участков и инженерных сооружений;</w:t>
      </w:r>
    </w:p>
    <w:p w14:paraId="64ED3300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б) иных затрат на развитие инфраструктуры территорий опережающего социально-экономического развит</w:t>
      </w:r>
      <w:r w:rsidRPr="00FC4EAF">
        <w:t>ия.</w:t>
      </w:r>
    </w:p>
    <w:p w14:paraId="7ACA8660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33" w:name="P168"/>
      <w:bookmarkEnd w:id="33"/>
      <w:r w:rsidRPr="00FC4EAF">
        <w:t xml:space="preserve">23. Субсидия предоставляется при условии представления управляющей компанией в Министерство Российской Федерации по развитию Дальнего Востока и Арктики копий документов, подтверждающих размер произведенных затрат в соответствии с </w:t>
      </w:r>
      <w:hyperlink w:anchor="P57" w:tooltip="5. Размер субсидии рассчитывается путем суммирования следующих затрат:">
        <w:r w:rsidRPr="00FC4EAF">
          <w:t>пунктом 5</w:t>
        </w:r>
      </w:hyperlink>
      <w:r w:rsidRPr="00FC4EAF">
        <w:t xml:space="preserve"> настоящих Правил.</w:t>
      </w:r>
    </w:p>
    <w:p w14:paraId="469208FC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34" w:name="P169"/>
      <w:bookmarkEnd w:id="34"/>
      <w:r w:rsidRPr="00FC4EAF">
        <w:t xml:space="preserve">Для заключения соглашения о предоставлении субсидии управляющей компанией представляются документы, указанные в </w:t>
      </w:r>
      <w:hyperlink w:anchor="P107" w:tooltip="12. Субсидия предоставляется при условии представления управляющей компанией в Министерство Российской Федерации по развитию Дальнего Востока и Арктики:">
        <w:r w:rsidRPr="00FC4EAF">
          <w:t>пунктах 12</w:t>
        </w:r>
      </w:hyperlink>
      <w:r w:rsidRPr="00FC4EAF">
        <w:t xml:space="preserve">, </w:t>
      </w:r>
      <w:hyperlink w:anchor="P113" w:tooltip="13. При предоставлении субсидии по направлению, указанному в абзаце третьем подпункта &quot;а&quot; пункта 11 настоящих Правил, управляющей компанией дополнительно представляются:">
        <w:r w:rsidRPr="00FC4EAF">
          <w:t>13</w:t>
        </w:r>
      </w:hyperlink>
      <w:r w:rsidRPr="00FC4EAF">
        <w:t xml:space="preserve"> и </w:t>
      </w:r>
      <w:hyperlink w:anchor="P117" w:tooltip="15. При предоставлении субсидии по направлениям, указанным в абзацах одиннадцатом и пятнадцатом подпункта &quot;а&quot; пункта 11 настоящих Правил, управляющей компанией дополнительно представляется отчет об оценке приобретаемого объекта инфраструктуры территории опереж">
        <w:r w:rsidRPr="00FC4EAF">
          <w:t>15</w:t>
        </w:r>
      </w:hyperlink>
      <w:r w:rsidRPr="00FC4EAF">
        <w:t xml:space="preserve"> настоящих Правил, а также копии актов выполненных работ (оказанных услуг) и платежных документов с о</w:t>
      </w:r>
      <w:r w:rsidRPr="00FC4EAF">
        <w:t>тметкой кредитной организации о списании средств, подтверждающих оплату выполненных работ (оказанных услуг).</w:t>
      </w:r>
    </w:p>
    <w:p w14:paraId="6B6F8BF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Документы, указанные в </w:t>
      </w:r>
      <w:hyperlink w:anchor="P169" w:tooltip="Для заключения соглашения о предоставлении субсидии управляющей компанией представляются документы, указанные в пунктах 12, 13 и 15 настоящих Правил, а также копии актов выполненных работ (оказанных услуг) и платежных документов с отметкой кредитной организаци">
        <w:r w:rsidRPr="00FC4EAF">
          <w:t>абзаце втором</w:t>
        </w:r>
      </w:hyperlink>
      <w:r w:rsidRPr="00FC4EAF">
        <w:t xml:space="preserve"> настоящего пункта должны быть прошиты, постранично пронумерованы, скрепле</w:t>
      </w:r>
      <w:r w:rsidRPr="00FC4EAF">
        <w:t>ны печатью (при наличии) и заверены руководителем управляющей компании или иным уполномоченным в установленном порядке лицом.</w:t>
      </w:r>
    </w:p>
    <w:p w14:paraId="3159ED4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Допускается представление документов в электронной форме, заверенных усиленной квалифицированной электронной подписью руководителя</w:t>
      </w:r>
      <w:r w:rsidRPr="00FC4EAF">
        <w:t xml:space="preserve"> управляющей компании или иного уполномоченного в установленном порядке лица.</w:t>
      </w:r>
    </w:p>
    <w:p w14:paraId="61EFC521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24. Министерство Российской Федерации по развитию Дальнего Востока и Арктики рассматривает в течение 10 рабочих дней со дня получения представленные в соответствии с </w:t>
      </w:r>
      <w:hyperlink w:anchor="P168" w:tooltip="23. Субсидия предоставляется при условии представления управляющей компанией в Министерство Российской Федерации по развитию Дальнего Востока и Арктики копий документов, подтверждающих размер произведенных затрат в соответствии с пунктом 5 настоящих Правил.">
        <w:r w:rsidRPr="00FC4EAF">
          <w:t>пунктом 23</w:t>
        </w:r>
      </w:hyperlink>
      <w:r w:rsidRPr="00FC4EAF">
        <w:t xml:space="preserve"> настоящих Правил документы и принимает решение о предоставлении субсидии или об отказе в предоставлении субсидии по основаниям, указанным в </w:t>
      </w:r>
      <w:hyperlink w:anchor="P79" w:tooltip="9. Основаниями для отказа в предоставлении субсидии являются:">
        <w:r w:rsidRPr="00FC4EAF">
          <w:t>пункте 9</w:t>
        </w:r>
      </w:hyperlink>
      <w:r w:rsidRPr="00FC4EAF">
        <w:t xml:space="preserve"> настоящих Правил.</w:t>
      </w:r>
    </w:p>
    <w:p w14:paraId="466A801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 случае принятия решения об отказе в предоставлении субсидии Министерство Российской Федерации по развитию Дальнего Востока и Арктики уведомляет об этом управляющую компанию в течение 3 рабочих дней со дня принятия так</w:t>
      </w:r>
      <w:r w:rsidRPr="00FC4EAF">
        <w:t>ого решения.</w:t>
      </w:r>
    </w:p>
    <w:p w14:paraId="7EC1E5C5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25. Соглашение о предоставлении субсидии заключается при наличии мероприятий, в целях реализации которых предоставляется субсидия, в плане-графике реализации мероприятий по развитию инфраструктуры территории опережающего социально-экономическо</w:t>
      </w:r>
      <w:r w:rsidRPr="00FC4EAF">
        <w:t xml:space="preserve">го развития, утвержденным Министерством Российской Федерации по развитию Дальнего Востока и Арктики </w:t>
      </w:r>
      <w:r w:rsidRPr="00FC4EAF">
        <w:lastRenderedPageBreak/>
        <w:t xml:space="preserve">в соответствии с </w:t>
      </w:r>
      <w:hyperlink w:anchor="P123" w:tooltip="18. Соглашение о предоставлении субсидии заключается при наличии мероприятий, в целях реализации которых предоставляется субсидия, в плане-графике реализации мероприятий по развитию инфраструктуры территории опережающего социально-экономического развития.">
        <w:r w:rsidRPr="00FC4EAF">
          <w:t>пунктом 18</w:t>
        </w:r>
      </w:hyperlink>
      <w:r w:rsidRPr="00FC4EAF">
        <w:t xml:space="preserve"> настоящих Правил.</w:t>
      </w:r>
    </w:p>
    <w:p w14:paraId="6F98C5D4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26. Результатом предоставления субсидии управляющей компании является объем инвестиций в текущем финансовом году, привлеченных путем заключения соглашений об осуществлении деятельности на территории опережающего социально-экономического развития с резидент</w:t>
      </w:r>
      <w:r w:rsidRPr="00FC4EAF">
        <w:t>ами.</w:t>
      </w:r>
    </w:p>
    <w:p w14:paraId="52EA3B3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27. Перечисление субсидии осуществляется не позднее 10-го рабочего дня после принятия Министерством Российской Федерации по развитию Дальнего Востока и Арктики по результатам рассмотрения представленных документов решения о перечислении субсидии на ра</w:t>
      </w:r>
      <w:r w:rsidRPr="00FC4EAF">
        <w:t>счетный счет, открытый управляющей компании в кредитной организации.</w:t>
      </w:r>
    </w:p>
    <w:p w14:paraId="7EEFA2A5" w14:textId="77777777" w:rsidR="000A478E" w:rsidRPr="00FC4EAF" w:rsidRDefault="000A478E">
      <w:pPr>
        <w:pStyle w:val="ConsPlusNormal0"/>
        <w:jc w:val="center"/>
      </w:pPr>
    </w:p>
    <w:p w14:paraId="4A3F8E13" w14:textId="77777777" w:rsidR="000A478E" w:rsidRPr="00FC4EAF" w:rsidRDefault="00837068">
      <w:pPr>
        <w:pStyle w:val="ConsPlusTitle0"/>
        <w:jc w:val="center"/>
        <w:outlineLvl w:val="1"/>
      </w:pPr>
      <w:r w:rsidRPr="00FC4EAF">
        <w:t>IV. Условия и порядок предоставления субсидии инвестору</w:t>
      </w:r>
    </w:p>
    <w:p w14:paraId="033A4BBE" w14:textId="77777777" w:rsidR="000A478E" w:rsidRPr="00FC4EAF" w:rsidRDefault="00837068">
      <w:pPr>
        <w:pStyle w:val="ConsPlusTitle0"/>
        <w:jc w:val="center"/>
      </w:pPr>
      <w:r w:rsidRPr="00FC4EAF">
        <w:t>на финансовое обеспечение затрат</w:t>
      </w:r>
    </w:p>
    <w:p w14:paraId="6E786D85" w14:textId="77777777" w:rsidR="000A478E" w:rsidRPr="00FC4EAF" w:rsidRDefault="000A478E">
      <w:pPr>
        <w:pStyle w:val="ConsPlusNormal0"/>
        <w:ind w:firstLine="540"/>
        <w:jc w:val="both"/>
      </w:pPr>
    </w:p>
    <w:p w14:paraId="1D0E7BAF" w14:textId="77777777" w:rsidR="000A478E" w:rsidRPr="00FC4EAF" w:rsidRDefault="00837068">
      <w:pPr>
        <w:pStyle w:val="ConsPlusNormal0"/>
        <w:ind w:firstLine="540"/>
        <w:jc w:val="both"/>
      </w:pPr>
      <w:bookmarkStart w:id="35" w:name="P181"/>
      <w:bookmarkEnd w:id="35"/>
      <w:r w:rsidRPr="00FC4EAF">
        <w:t>28. Субсидия инвестору предоставляется в целях финансового обеспечения затрат:</w:t>
      </w:r>
    </w:p>
    <w:p w14:paraId="4FABB66D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36" w:name="P182"/>
      <w:bookmarkEnd w:id="36"/>
      <w:r w:rsidRPr="00FC4EAF">
        <w:t>на технологическое присоединение к сетям инженерно-технического обеспечения объектов транспортной, энергетической, коммунальной, инженерной, социальной, инновационной и иной инф</w:t>
      </w:r>
      <w:r w:rsidRPr="00FC4EAF">
        <w:t>раструктуры Арктической зоны Российской Федерации, создаваемых в рамках реализации инвестиционных проектов;</w:t>
      </w:r>
    </w:p>
    <w:p w14:paraId="098242E0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37" w:name="P183"/>
      <w:bookmarkEnd w:id="37"/>
      <w:r w:rsidRPr="00FC4EAF">
        <w:t>на создание, реконструкцию, капитальный ремонт объектов инфраструктуры Арктической зоны Российской Федерации в рамках реализации инвестиционных прое</w:t>
      </w:r>
      <w:r w:rsidRPr="00FC4EAF">
        <w:t>ктов, включая осуществление строительного и авторского надзора.</w:t>
      </w:r>
    </w:p>
    <w:p w14:paraId="654C459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29. Субсидия инвестору предоставляется по результатам отбора, проводимого в соответствии с </w:t>
      </w:r>
      <w:hyperlink w:anchor="P276" w:tooltip="52. Министерство Российской Федерации по развитию Дальнего Востока и Арктики не позднее 1 марта размещает в государственной интегрированной информационной системе управления общественными финансами &quot;Электронный бюджет&quot;, а также на официальном сайте Министерств">
        <w:r w:rsidRPr="00FC4EAF">
          <w:t>пунктами 52</w:t>
        </w:r>
      </w:hyperlink>
      <w:r w:rsidRPr="00FC4EAF">
        <w:t xml:space="preserve"> - </w:t>
      </w:r>
      <w:hyperlink w:anchor="P317" w:tooltip="59. По результатам рассмотрения документов, представленных участниками отбора, Министерство Российской Федерации по развитию Дальнего Востока и Арктики представляет в президиум для рассмотрения и согласования сформированный проект перечня юридических лиц, реал">
        <w:r w:rsidRPr="00FC4EAF">
          <w:t>59</w:t>
        </w:r>
      </w:hyperlink>
      <w:r w:rsidRPr="00FC4EAF">
        <w:t xml:space="preserve"> настоящи</w:t>
      </w:r>
      <w:r w:rsidRPr="00FC4EAF">
        <w:t>х Правил в форме запроса предложений (далее - отбор).</w:t>
      </w:r>
    </w:p>
    <w:p w14:paraId="3A16B73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Решение о предоставлении субсидии принимается Министерством Российской Федерации по развитию Дальнего Востока и Арктики.</w:t>
      </w:r>
    </w:p>
    <w:p w14:paraId="14801233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38" w:name="P186"/>
      <w:bookmarkEnd w:id="38"/>
      <w:r w:rsidRPr="00FC4EAF">
        <w:t xml:space="preserve">30. Для принятия решения о предоставлении субсидии по направлениям, указанным в </w:t>
      </w:r>
      <w:hyperlink w:anchor="P182" w:tooltip="на технологическое присоединение к сетям инженерно-технического обеспечения объектов транспортной, энергетической, коммунальной, инженерной, социальной, инновационной и иной инфраструктуры Арктической зоны Российской Федерации, создаваемых в рамках реализации ">
        <w:r w:rsidRPr="00FC4EAF">
          <w:t>абзаце втором пункта 28</w:t>
        </w:r>
      </w:hyperlink>
      <w:r w:rsidRPr="00FC4EAF">
        <w:t xml:space="preserve"> настоящих Правил, инвестор, прошедший отбор, представляет в управляющую компанию следующие документы:</w:t>
      </w:r>
    </w:p>
    <w:p w14:paraId="1046F81C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заявление о предоставлении субсидии в произвольной форме, подписанное руководителем или ины</w:t>
      </w:r>
      <w:r w:rsidRPr="00FC4EAF">
        <w:t>м уполномоченным в установленном порядке лицом;</w:t>
      </w:r>
    </w:p>
    <w:p w14:paraId="0DA90BE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б) справка (в простой письменной форме) о соответствии по состоянию на 1-е число месяца, предшествующего месяцу заключения соглашения о предоставлении субсидии, требованиям, установленным </w:t>
      </w:r>
      <w:hyperlink w:anchor="P294" w:tooltip="54. Участник отбора на 1-е число месяца, предшествующего месяцу, в котором подано предложение (заявка) на отбор, должен соответствовать следующим требованиям:">
        <w:r w:rsidRPr="00FC4EAF">
          <w:t>пунктом 54</w:t>
        </w:r>
      </w:hyperlink>
      <w:r w:rsidRPr="00FC4EAF">
        <w:t xml:space="preserve"> настоящих Правил;</w:t>
      </w:r>
    </w:p>
    <w:p w14:paraId="2939C26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в) расчет размера платы за технологическое присоединение</w:t>
      </w:r>
      <w:r w:rsidRPr="00FC4EAF">
        <w:t xml:space="preserve"> к сетям инженерно-технического обеспечения, установленного соответствующим федеральным органом исполнительной власти в области государственного регулирования тарифов или органом исполнительной власти субъекта Российской Федерации в области государственног</w:t>
      </w:r>
      <w:r w:rsidRPr="00FC4EAF">
        <w:t>о регулирования тарифов или определенного на основании утвержденных соответствующим федеральным органом исполнительной власти в области государственного регулирования тарифов или органом исполнительной власти субъекта Российской Федерации в области государ</w:t>
      </w:r>
      <w:r w:rsidRPr="00FC4EAF">
        <w:t>ственного регулирования тарифов стандартизированных тарифных ставок;</w:t>
      </w:r>
    </w:p>
    <w:p w14:paraId="27E3D970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lastRenderedPageBreak/>
        <w:t xml:space="preserve">г) банковская гарантия, соответствующая требованиям, установленным </w:t>
      </w:r>
      <w:hyperlink w:anchor="P200" w:tooltip="32. Банковская гарантия не может быть отозвана или изменена лицом, выдавшим гарантию (далее - гарант), и должна содержать:">
        <w:r w:rsidRPr="00FC4EAF">
          <w:t>пунктом 32</w:t>
        </w:r>
      </w:hyperlink>
      <w:r w:rsidRPr="00FC4EAF">
        <w:t xml:space="preserve"> настоящих Правил, выданная гарантом, соответствующим требованиям, установленным </w:t>
      </w:r>
      <w:hyperlink w:anchor="P210" w:tooltip="33. Со дня представления банковской гарантии Министерству Российской Федерации по развитию Дальнего Востока и Арктики и до истечения срока действия гарантии гаранту необходимо соблюдать следующие требования:">
        <w:r w:rsidRPr="00FC4EAF">
          <w:t>пунктом 33</w:t>
        </w:r>
      </w:hyperlink>
      <w:r w:rsidRPr="00FC4EAF">
        <w:t xml:space="preserve"> настоящих Правил;</w:t>
      </w:r>
    </w:p>
    <w:p w14:paraId="6B19665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д) копия соглашения об осуществлении инвестиционной деятельности в Арктической зоне Российской Федерации (в случае на</w:t>
      </w:r>
      <w:r w:rsidRPr="00FC4EAF">
        <w:t>личия у инвестора статуса резидента Арктической зоны Российской Федерации) или копия соглашения об осуществлении деятельности на территории опережающего социально-экономического развития (в случае наличия у инвестора статуса резидента территории опережающе</w:t>
      </w:r>
      <w:r w:rsidRPr="00FC4EAF">
        <w:t>го социально-экономического развития);</w:t>
      </w:r>
    </w:p>
    <w:p w14:paraId="48790555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е) план-график реализации инвестиционного проекта.</w:t>
      </w:r>
    </w:p>
    <w:p w14:paraId="65CE57FB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39" w:name="P193"/>
      <w:bookmarkEnd w:id="39"/>
      <w:r w:rsidRPr="00FC4EAF">
        <w:t xml:space="preserve">31. Для принятия решения о предоставлении субсидии по направлениям, указанным в </w:t>
      </w:r>
      <w:hyperlink w:anchor="P183" w:tooltip="на создание, реконструкцию, капитальный ремонт объектов инфраструктуры Арктической зоны Российской Федерации в рамках реализации инвестиционных проектов, включая осуществление строительного и авторского надзора.">
        <w:r w:rsidRPr="00FC4EAF">
          <w:t>абзаце третьем пункта 28</w:t>
        </w:r>
      </w:hyperlink>
      <w:r w:rsidRPr="00FC4EAF">
        <w:t xml:space="preserve"> настоящих Правил, инвестор, прошедший отбор, представляет в управляющую к</w:t>
      </w:r>
      <w:r w:rsidRPr="00FC4EAF">
        <w:t>омпанию следующие документы:</w:t>
      </w:r>
    </w:p>
    <w:p w14:paraId="38122AA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заявление о предоставлении субсидии в произвольной форме, подписанное руководителем или иным уполномоченным в установленном порядке лицом;</w:t>
      </w:r>
    </w:p>
    <w:p w14:paraId="2BFBF74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б) справка (в простой письменной форме) о соответствии по состоянию на 1-е число меся</w:t>
      </w:r>
      <w:r w:rsidRPr="00FC4EAF">
        <w:t xml:space="preserve">ца, предшествующего месяцу заключения соглашения о предоставлении субсидии, требованиям, установленным </w:t>
      </w:r>
      <w:hyperlink w:anchor="P294" w:tooltip="54. Участник отбора на 1-е число месяца, предшествующего месяцу, в котором подано предложение (заявка) на отбор, должен соответствовать следующим требованиям:">
        <w:r w:rsidRPr="00FC4EAF">
          <w:t>пунктом 54</w:t>
        </w:r>
      </w:hyperlink>
      <w:r w:rsidRPr="00FC4EAF">
        <w:t xml:space="preserve"> настоящих Правил;</w:t>
      </w:r>
    </w:p>
    <w:p w14:paraId="7C4B379C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в) подтверждение обоснования стоимости объекта инфраструктуры, в качестве которого принимается положительное заключение государственной экспертизы проектной документации и результатов инжен</w:t>
      </w:r>
      <w:r w:rsidRPr="00FC4EAF">
        <w:t>ерных изысканий в части проверки достоверности определения сметной стоимости объекта инфраструктуры, выданное федеральным государственным учреждением, подведомственным Министерству строительства и жилищно-коммунального хозяйства Российской Федерации;</w:t>
      </w:r>
    </w:p>
    <w:p w14:paraId="6CA1586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г) ба</w:t>
      </w:r>
      <w:r w:rsidRPr="00FC4EAF">
        <w:t xml:space="preserve">нковская гарантия, соответствующая требованиям, установленным </w:t>
      </w:r>
      <w:hyperlink w:anchor="P200" w:tooltip="32. Банковская гарантия не может быть отозвана или изменена лицом, выдавшим гарантию (далее - гарант), и должна содержать:">
        <w:r w:rsidRPr="00FC4EAF">
          <w:t>пунктом 32</w:t>
        </w:r>
      </w:hyperlink>
      <w:r w:rsidRPr="00FC4EAF">
        <w:t xml:space="preserve"> настоящих Правил, выданная г</w:t>
      </w:r>
      <w:r w:rsidRPr="00FC4EAF">
        <w:t xml:space="preserve">арантом, соответствующим требованиям, установленным </w:t>
      </w:r>
      <w:hyperlink w:anchor="P210" w:tooltip="33. Со дня представления банковской гарантии Министерству Российской Федерации по развитию Дальнего Востока и Арктики и до истечения срока действия гарантии гаранту необходимо соблюдать следующие требования:">
        <w:r w:rsidRPr="00FC4EAF">
          <w:t>пунктом 33</w:t>
        </w:r>
      </w:hyperlink>
      <w:r w:rsidRPr="00FC4EAF">
        <w:t xml:space="preserve"> настоящих Правил;</w:t>
      </w:r>
    </w:p>
    <w:p w14:paraId="04CA381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д) копия соглашения об осуществлении инвестиционной деятельности в Арктической зоне Российской Федерации (в случае наличия у инвестора статуса резидента Арктической зоны Российской Федерации)</w:t>
      </w:r>
      <w:r w:rsidRPr="00FC4EAF">
        <w:t xml:space="preserve"> или копия соглашения об осуществлении деятельности на территории опережающего социально-экономического развития (в случае наличия у инвестора статуса резидента территории опережающего социально-экономического развития);</w:t>
      </w:r>
    </w:p>
    <w:p w14:paraId="5CD5E8B9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е) план-график реализации инвестиционного проекта.</w:t>
      </w:r>
    </w:p>
    <w:p w14:paraId="154DE76A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40" w:name="P200"/>
      <w:bookmarkEnd w:id="40"/>
      <w:r w:rsidRPr="00FC4EAF">
        <w:t>32. Банковская гарантия не может быть отозвана или изменена лицом, выдавшим гарантию (далее - гарант), и должна содержать:</w:t>
      </w:r>
    </w:p>
    <w:p w14:paraId="68B377B1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сумму гарантий в размере предоставляемых инвестору субсидий;</w:t>
      </w:r>
    </w:p>
    <w:p w14:paraId="4803A541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б) срок действия банковской гарантии (не менее чем 6 месяцев после даты окончания срока достижения результата предоставления субсидии, определенного соглашением о предоставлении субсидии);</w:t>
      </w:r>
    </w:p>
    <w:p w14:paraId="4EE7944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в) обязательство по осуществлению возврата денежных средств в федер</w:t>
      </w:r>
      <w:r w:rsidRPr="00FC4EAF">
        <w:t xml:space="preserve">альный бюджет в </w:t>
      </w:r>
      <w:r w:rsidRPr="00FC4EAF">
        <w:lastRenderedPageBreak/>
        <w:t>случае нарушения целей, условий и порядка предоставления субсидии;</w:t>
      </w:r>
    </w:p>
    <w:p w14:paraId="2530C76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г) условие о том, что к требованию Министерства Российской Федерации по развитию Дальнего Востока и Арктики об уплате денежной суммы по банковской гарантии прилагаются расче</w:t>
      </w:r>
      <w:r w:rsidRPr="00FC4EAF">
        <w:t>т суммы, включаемой в требование, и платежные документы, подтверждающие перечисление инвестору субсидии, с отметкой территориального органа Федерального казначейства об исполнении;</w:t>
      </w:r>
    </w:p>
    <w:p w14:paraId="5B5DAEA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д) условие о том, что исполнением обязательств гаранта по банковской гарант</w:t>
      </w:r>
      <w:r w:rsidRPr="00FC4EAF">
        <w:t>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в федеральный бюджет;</w:t>
      </w:r>
    </w:p>
    <w:p w14:paraId="340305E7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е) возможность бесспорного списания по требованию Министерс</w:t>
      </w:r>
      <w:r w:rsidRPr="00FC4EAF">
        <w:t>тва Российской Федерации по развитию Дальнего Востока и Арктики денежных средств со счетов гаранта в случае, если в срок, составляющий не более чем 5 рабочих дней со дня, следующего за днем получения гарантом требования об уплате денежной суммы по банковск</w:t>
      </w:r>
      <w:r w:rsidRPr="00FC4EAF">
        <w:t>ой гарантии, гарант не исполнил требования, не уведомил Министерство Российской Федерации по развитию Дальнего Востока и Арктики об отказе в удовлетворении требования и при этом незамедлительно не уведомил Министерство и инвестора о причинах и сроке приост</w:t>
      </w:r>
      <w:r w:rsidRPr="00FC4EAF">
        <w:t>ановления платежа, а также если после истечения срока приостановления платежа гарант не произвел платеж по банковской гарантии при отсутствии оснований для отказа в удовлетворении требования;</w:t>
      </w:r>
    </w:p>
    <w:p w14:paraId="73064DB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ж) право передачи Министерством Российской Федерации по развитию</w:t>
      </w:r>
      <w:r w:rsidRPr="00FC4EAF">
        <w:t xml:space="preserve"> Дальнего Востока и Арктики права требования к гаранту об уплате денежной суммы по банковской гарантии другому лицу без согласия гаранта;</w:t>
      </w:r>
    </w:p>
    <w:p w14:paraId="53DFC39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з) условие о том, что гарант не вправе предъявлять Российской Федерации к зачету иное требование, которое инвестор уст</w:t>
      </w:r>
      <w:r w:rsidRPr="00FC4EAF">
        <w:t>упил гаранту;</w:t>
      </w:r>
    </w:p>
    <w:p w14:paraId="4A6033F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и) иные условия, которые должна содержать банковская гарантия в соответствии с законодательством Российской Федерации.</w:t>
      </w:r>
    </w:p>
    <w:p w14:paraId="67B6E4C5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41" w:name="P210"/>
      <w:bookmarkEnd w:id="41"/>
      <w:r w:rsidRPr="00FC4EAF">
        <w:t xml:space="preserve">33. Со дня представления банковской гарантии Министерству Российской Федерации по развитию Дальнего Востока и Арктики и до </w:t>
      </w:r>
      <w:r w:rsidRPr="00FC4EAF">
        <w:t>истечения срока действия гарантии гаранту необходимо соблюдать следующие требования:</w:t>
      </w:r>
    </w:p>
    <w:p w14:paraId="6E73496F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42" w:name="P211"/>
      <w:bookmarkEnd w:id="42"/>
      <w:r w:rsidRPr="00FC4EAF">
        <w:t>гарант является российской организацией - юридическим лицом, созданным в соответствии с законодательством Российской Федерации;</w:t>
      </w:r>
    </w:p>
    <w:p w14:paraId="57D5086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гарант не является по отношению к инвестору</w:t>
      </w:r>
      <w:r w:rsidRPr="00FC4EAF">
        <w:t xml:space="preserve"> дочерним или зависимым обществом;</w:t>
      </w:r>
    </w:p>
    <w:p w14:paraId="22B14D6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гарант не находится в процессе ликвидации, а также не имеет ограничений на осуществление хозяйственной деятельности;</w:t>
      </w:r>
    </w:p>
    <w:p w14:paraId="06F29840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деятельность гаранта не приостановлена в порядке, установленном </w:t>
      </w:r>
      <w:hyperlink r:id="rId16" w:tooltip="&quot;Кодекс Российской Федерации об административных правонарушениях&quot; от 30.12.2001 N 195-ФЗ (ред. от 23.03.2026) {КонсультантПлюс}">
        <w:r w:rsidRPr="00FC4EAF">
          <w:t>Кодексом</w:t>
        </w:r>
      </w:hyperlink>
      <w:r w:rsidRPr="00FC4EAF">
        <w:t xml:space="preserve"> Российской Федерации об административных правонарушениях;</w:t>
      </w:r>
    </w:p>
    <w:p w14:paraId="23C77517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размер чистых активов гаранта согласно данным бухгалтерской (финансовой) отчетности на последнюю отчетную дату равен или превышает размер предоставляемых субсидий;</w:t>
      </w:r>
    </w:p>
    <w:p w14:paraId="35E3C2C8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43" w:name="P216"/>
      <w:bookmarkEnd w:id="43"/>
      <w:r w:rsidRPr="00FC4EAF">
        <w:t xml:space="preserve">гарант включен в предусмотренный </w:t>
      </w:r>
      <w:hyperlink r:id="rId1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 w:rsidRPr="00FC4EAF">
          <w:t>статьей 74.1</w:t>
        </w:r>
      </w:hyperlink>
      <w:r w:rsidRPr="00FC4EAF">
        <w:t xml:space="preserve"> Налогового кодекса </w:t>
      </w:r>
      <w:r w:rsidRPr="00FC4EAF">
        <w:t xml:space="preserve">Российской Федерации </w:t>
      </w:r>
      <w:r w:rsidRPr="00FC4EAF">
        <w:lastRenderedPageBreak/>
        <w:t>перечень банков, отвечающих установленным требованиям для принятия банковских гарантий в целях налогообложения.</w:t>
      </w:r>
    </w:p>
    <w:p w14:paraId="7DB43ACF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В случае если в течение срока действия банковской гарантии гарант перестает соответствовать требованиям, указанным в </w:t>
      </w:r>
      <w:hyperlink w:anchor="P211" w:tooltip="гарант является российской организацией - юридическим лицом, созданным в соответствии с законодательством Российской Федерации;">
        <w:r w:rsidRPr="00FC4EAF">
          <w:t>абзацах втором</w:t>
        </w:r>
      </w:hyperlink>
      <w:r w:rsidRPr="00FC4EAF">
        <w:t xml:space="preserve"> - </w:t>
      </w:r>
      <w:hyperlink w:anchor="P216" w:tooltip="гарант включен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">
        <w:r w:rsidRPr="00FC4EAF">
          <w:t>седьмом</w:t>
        </w:r>
      </w:hyperlink>
      <w:r w:rsidRPr="00FC4EAF">
        <w:t xml:space="preserve"> настоящего пункта, инвестор в течение 3 месяцев со дня, когда гарант перестал соответствовать указанным</w:t>
      </w:r>
      <w:r w:rsidRPr="00FC4EAF">
        <w:t xml:space="preserve"> требованиям, обязан представить в Министерство Российской Федерации по развитию Дальнего Востока и Арктики другую банковскую гарантию, выданную гарантом, который соответствует этим требованиям.</w:t>
      </w:r>
    </w:p>
    <w:p w14:paraId="06411455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 случае если инвестором не представлена другая банковская га</w:t>
      </w:r>
      <w:r w:rsidRPr="00FC4EAF">
        <w:t>рантия, инвестор обязан возвратить по требованию Министерства Российской Федерации по развитию Дальнего Востока и Арктики в федеральный бюджет денежные средства в размере предоставленной субсидии.</w:t>
      </w:r>
    </w:p>
    <w:p w14:paraId="09B5C18C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34. Документы, указанные в </w:t>
      </w:r>
      <w:hyperlink w:anchor="P186" w:tooltip="30. Для принятия решения о предоставлении субсидии по направлениям, указанным в абзаце втором пункта 28 настоящих Правил, инвестор, прошедший отбор, представляет в управляющую компанию следующие документы:">
        <w:r w:rsidRPr="00FC4EAF">
          <w:t>пунктах 30</w:t>
        </w:r>
      </w:hyperlink>
      <w:r w:rsidRPr="00FC4EAF">
        <w:t xml:space="preserve"> и </w:t>
      </w:r>
      <w:hyperlink w:anchor="P193" w:tooltip="31. Для принятия решения о предоставлении субсидии по направлениям, указанным в абзаце третьем пункта 28 настоящих Правил, инвестор, прошедший отбор, представляет в управляющую компанию следующие документы:">
        <w:r w:rsidRPr="00FC4EAF">
          <w:t>31</w:t>
        </w:r>
      </w:hyperlink>
      <w:r w:rsidRPr="00FC4EAF">
        <w:t xml:space="preserve"> настоящих Правил, представляются в одном экземпляре</w:t>
      </w:r>
      <w:r w:rsidRPr="00FC4EAF">
        <w:t xml:space="preserve"> на бумажном носителе и в одном экземпляре на электронном носителе.</w:t>
      </w:r>
    </w:p>
    <w:p w14:paraId="1CCEC1F9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Документы, представляемые на бумажном носителе, должны быть прошиты, постранично пронумерованы, скреплены печатью (при наличии) и заверены руководителем инвестора или иным уполномоченным в</w:t>
      </w:r>
      <w:r w:rsidRPr="00FC4EAF">
        <w:t xml:space="preserve"> установленном порядке лицом.</w:t>
      </w:r>
    </w:p>
    <w:p w14:paraId="42F42414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Ответственность за достоверность представляемых в соответствии с </w:t>
      </w:r>
      <w:hyperlink w:anchor="P186" w:tooltip="30. Для принятия решения о предоставлении субсидии по направлениям, указанным в абзаце втором пункта 28 настоящих Правил, инвестор, прошедший отбор, представляет в управляющую компанию следующие документы:">
        <w:r w:rsidRPr="00FC4EAF">
          <w:t>пунктами 30</w:t>
        </w:r>
      </w:hyperlink>
      <w:r w:rsidRPr="00FC4EAF">
        <w:t xml:space="preserve"> и </w:t>
      </w:r>
      <w:hyperlink w:anchor="P193" w:tooltip="31. Для принятия решения о предоставлении субсидии по направлениям, указанным в абзаце третьем пункта 28 настоящих Правил, инвестор, прошедший отбор, представляет в управляющую компанию следующие документы:">
        <w:r w:rsidRPr="00FC4EAF">
          <w:t>31</w:t>
        </w:r>
      </w:hyperlink>
      <w:r w:rsidRPr="00FC4EAF">
        <w:t xml:space="preserve"> настоящих Правил документов несет инвестор.</w:t>
      </w:r>
    </w:p>
    <w:p w14:paraId="2B18FD11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44" w:name="P222"/>
      <w:bookmarkEnd w:id="44"/>
      <w:r w:rsidRPr="00FC4EAF">
        <w:t xml:space="preserve">35. Управляющая компания рассматривает в течение 15 рабочих дней со дня получения представленные в соответствии с </w:t>
      </w:r>
      <w:hyperlink w:anchor="P186" w:tooltip="30. Для принятия решения о предоставлении субсидии по направлениям, указанным в абзаце втором пункта 28 настоящих Правил, инвестор, прошедший отбор, представляет в управляющую компанию следующие документы:">
        <w:r w:rsidRPr="00FC4EAF">
          <w:t>пунктами 30</w:t>
        </w:r>
      </w:hyperlink>
      <w:r w:rsidRPr="00FC4EAF">
        <w:t xml:space="preserve"> и </w:t>
      </w:r>
      <w:hyperlink w:anchor="P193" w:tooltip="31. Для принятия решения о предоставлении субсидии по направлениям, указанным в абзаце третьем пункта 28 настоящих Правил, инвестор, прошедший отбор, представляет в управляющую компанию следующие документы:">
        <w:r w:rsidRPr="00FC4EAF">
          <w:t>31</w:t>
        </w:r>
      </w:hyperlink>
      <w:r w:rsidRPr="00FC4EAF">
        <w:t xml:space="preserve"> настоящих Правил</w:t>
      </w:r>
      <w:r w:rsidRPr="00FC4EAF">
        <w:t xml:space="preserve"> инвестором документы и направляет в Министерство Российской Федерации по развитию Дальнего Востока и Арктики:</w:t>
      </w:r>
    </w:p>
    <w:p w14:paraId="78B13AE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а) заключение о соответствии представленных инвестором документов требованиям </w:t>
      </w:r>
      <w:hyperlink w:anchor="P186" w:tooltip="30. Для принятия решения о предоставлении субсидии по направлениям, указанным в абзаце втором пункта 28 настоящих Правил, инвестор, прошедший отбор, представляет в управляющую компанию следующие документы:">
        <w:r w:rsidRPr="00FC4EAF">
          <w:t>пунктов 30</w:t>
        </w:r>
      </w:hyperlink>
      <w:r w:rsidRPr="00FC4EAF">
        <w:t xml:space="preserve"> и </w:t>
      </w:r>
      <w:hyperlink w:anchor="P193" w:tooltip="31. Для принятия решения о предоставлении субсидии по направлениям, указанным в абзаце третьем пункта 28 настоящих Правил, инвестор, прошедший отбор, представляет в управляющую компанию следующие документы:">
        <w:r w:rsidRPr="00FC4EAF">
          <w:t>31</w:t>
        </w:r>
      </w:hyperlink>
      <w:r w:rsidRPr="00FC4EAF">
        <w:t xml:space="preserve"> настоящих Правил;</w:t>
      </w:r>
    </w:p>
    <w:p w14:paraId="422EC0C9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б) комплект документов, представленных инвестором в соответствии с </w:t>
      </w:r>
      <w:hyperlink w:anchor="P186" w:tooltip="30. Для принятия решения о предоставлении субсидии по направлениям, указанным в абзаце втором пункта 28 настоящих Правил, инвестор, прошедший отбор, представляет в управляющую компанию следующие документы:">
        <w:r w:rsidRPr="00FC4EAF">
          <w:t>пунктами 30</w:t>
        </w:r>
      </w:hyperlink>
      <w:r w:rsidRPr="00FC4EAF">
        <w:t xml:space="preserve"> и </w:t>
      </w:r>
      <w:hyperlink w:anchor="P193" w:tooltip="31. Для принятия решения о предоставлении субсидии по направлениям, указанным в абзаце третьем пункта 28 настоящих Правил, инвестор, прошедший отбор, представляет в управляющую компанию следующие документы:">
        <w:r w:rsidRPr="00FC4EAF">
          <w:t>31</w:t>
        </w:r>
      </w:hyperlink>
      <w:r w:rsidRPr="00FC4EAF">
        <w:t xml:space="preserve"> настоящих Правил.</w:t>
      </w:r>
    </w:p>
    <w:p w14:paraId="16A6B07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3</w:t>
      </w:r>
      <w:r w:rsidRPr="00FC4EAF">
        <w:t xml:space="preserve">6. Министерство Российской Федерации по развитию Дальнего Востока и Арктики рассматривает представленные управляющей компанией в соответствии с </w:t>
      </w:r>
      <w:hyperlink w:anchor="P222" w:tooltip="35. Управляющая компания рассматривает в течение 15 рабочих дней со дня получения представленные в соответствии с пунктами 30 и 31 настоящих Правил инвестором документы и направляет в Министерство Российской Федерации по развитию Дальнего Востока и Арктики:">
        <w:r w:rsidRPr="00FC4EAF">
          <w:t>пунктом 35</w:t>
        </w:r>
      </w:hyperlink>
      <w:r w:rsidRPr="00FC4EAF">
        <w:t xml:space="preserve"> настоящих Правил документы в течение 15 рабочих дней со дня их полу</w:t>
      </w:r>
      <w:r w:rsidRPr="00FC4EAF">
        <w:t xml:space="preserve">чения и заключает в течение 15 рабочих дней со дня окончания рассмотрения указанных документов соглашение о предоставлении субсидии с инвестором или направляет в управляющую компанию уведомление об отказе в предоставлении субсидии по основаниям, указанным </w:t>
      </w:r>
      <w:r w:rsidRPr="00FC4EAF">
        <w:t xml:space="preserve">в </w:t>
      </w:r>
      <w:hyperlink w:anchor="P79" w:tooltip="9. Основаниями для отказа в предоставлении субсидии являются:">
        <w:r w:rsidRPr="00FC4EAF">
          <w:t>пункте 9</w:t>
        </w:r>
      </w:hyperlink>
      <w:r w:rsidRPr="00FC4EAF">
        <w:t xml:space="preserve"> настоящих Правил.</w:t>
      </w:r>
    </w:p>
    <w:p w14:paraId="13CCB015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37. В случае получения отказа в предоставлении субсидии от Министерства Российской Федерации по развитию Дальнего Востока и Арктики уп</w:t>
      </w:r>
      <w:r w:rsidRPr="00FC4EAF">
        <w:t>равляющая компания в течение 3 рабочих дней уведомляет об этом инвестора.</w:t>
      </w:r>
    </w:p>
    <w:p w14:paraId="2E8BC9DB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38. Инвестор обеспечивает реализацию инвестиционного проекта и ввод объектов инфраструктуры в эксплуатацию в соответствии с законодательством Российской Федерации без увеличения объе</w:t>
      </w:r>
      <w:r w:rsidRPr="00FC4EAF">
        <w:t>ма предоставляемых субсидий, в том числе в случае увеличения стоимости объектов инфраструктуры.</w:t>
      </w:r>
    </w:p>
    <w:p w14:paraId="43CBA130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39. Перечисление субсидии осуществляется на казначейский счет для осуществления и отражения операций с денежными средствами участников казначейского сопровожден</w:t>
      </w:r>
      <w:r w:rsidRPr="00FC4EAF">
        <w:t xml:space="preserve">ия, открытый в территориальном органе Федерального казначейства, не позднее 2-го рабочего дня </w:t>
      </w:r>
      <w:r w:rsidRPr="00FC4EAF">
        <w:lastRenderedPageBreak/>
        <w:t>после представления в территориальный орган Федерального казначейства получателем субсидии распоряжений о совершении казначейских платежей для оплаты денежного об</w:t>
      </w:r>
      <w:r w:rsidRPr="00FC4EAF">
        <w:t>язательства получателя субсидии.</w:t>
      </w:r>
    </w:p>
    <w:p w14:paraId="75F384FA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45" w:name="P229"/>
      <w:bookmarkEnd w:id="45"/>
      <w:r w:rsidRPr="00FC4EAF">
        <w:t>40. Результатами предоставления субсидии являются объем привлеченных инвестиций в сроки реализации инвестиционного проекта на территории Арктической зоны Российской Федерации и количество рабочих мест, созданных в сроки реа</w:t>
      </w:r>
      <w:r w:rsidRPr="00FC4EAF">
        <w:t>лизации инвестиционного проекта.</w:t>
      </w:r>
    </w:p>
    <w:p w14:paraId="1A416328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46" w:name="P230"/>
      <w:bookmarkEnd w:id="46"/>
      <w:r w:rsidRPr="00FC4EAF">
        <w:t>Применительно к настоящим Правилам рабочее место считается созданным при наличии трудовых отношений с работником, занятым на рабочем месте.</w:t>
      </w:r>
    </w:p>
    <w:p w14:paraId="5985C494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Показателями, необходимыми для достижения результата предоставления субсидии, являются созданные (введенные в эксплу</w:t>
      </w:r>
      <w:r w:rsidRPr="00FC4EAF">
        <w:t>атацию) объекты инфраструктуры до окончания реализации инвестиционного проекта и (или) осуществленное технологическое присоединение к сетям инженерно-технического обеспечения объекта инфраструктуры до окончания реализации инвестиционного проекта.</w:t>
      </w:r>
    </w:p>
    <w:p w14:paraId="7BD353CE" w14:textId="77777777" w:rsidR="000A478E" w:rsidRPr="00FC4EAF" w:rsidRDefault="000A478E">
      <w:pPr>
        <w:pStyle w:val="ConsPlusNormal0"/>
        <w:ind w:firstLine="540"/>
        <w:jc w:val="both"/>
      </w:pPr>
    </w:p>
    <w:p w14:paraId="7542F135" w14:textId="77777777" w:rsidR="000A478E" w:rsidRPr="00FC4EAF" w:rsidRDefault="00837068">
      <w:pPr>
        <w:pStyle w:val="ConsPlusTitle0"/>
        <w:jc w:val="center"/>
        <w:outlineLvl w:val="1"/>
      </w:pPr>
      <w:r w:rsidRPr="00FC4EAF">
        <w:t>V. Услов</w:t>
      </w:r>
      <w:r w:rsidRPr="00FC4EAF">
        <w:t>ия и порядок предоставления субсидии инвестору</w:t>
      </w:r>
    </w:p>
    <w:p w14:paraId="242C6356" w14:textId="77777777" w:rsidR="000A478E" w:rsidRPr="00FC4EAF" w:rsidRDefault="00837068">
      <w:pPr>
        <w:pStyle w:val="ConsPlusTitle0"/>
        <w:jc w:val="center"/>
      </w:pPr>
      <w:r w:rsidRPr="00FC4EAF">
        <w:t>на возмещение затрат</w:t>
      </w:r>
    </w:p>
    <w:p w14:paraId="55EB8F11" w14:textId="77777777" w:rsidR="000A478E" w:rsidRPr="00FC4EAF" w:rsidRDefault="000A478E">
      <w:pPr>
        <w:pStyle w:val="ConsPlusNormal0"/>
        <w:jc w:val="center"/>
      </w:pPr>
    </w:p>
    <w:p w14:paraId="48DC5B30" w14:textId="77777777" w:rsidR="000A478E" w:rsidRPr="00FC4EAF" w:rsidRDefault="00837068">
      <w:pPr>
        <w:pStyle w:val="ConsPlusNormal0"/>
        <w:ind w:firstLine="540"/>
        <w:jc w:val="both"/>
      </w:pPr>
      <w:bookmarkStart w:id="47" w:name="P236"/>
      <w:bookmarkEnd w:id="47"/>
      <w:r w:rsidRPr="00FC4EAF">
        <w:t>41. Субсидия инвестору предоставляется в целях возмещения фактически понесенных затрат:</w:t>
      </w:r>
    </w:p>
    <w:p w14:paraId="48A31C60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48" w:name="P237"/>
      <w:bookmarkEnd w:id="48"/>
      <w:r w:rsidRPr="00FC4EAF">
        <w:t xml:space="preserve">на технологическое присоединение к сетям инженерно-технического обеспечения объектов транспортной, </w:t>
      </w:r>
      <w:r w:rsidRPr="00FC4EAF">
        <w:t>энергетической, коммунальной, инженерной, социальной, инновационной и иной инфраструктуры Арктической зоны Российской Федерации, создаваемых в рамках реализации инвестиционных проектов;</w:t>
      </w:r>
    </w:p>
    <w:p w14:paraId="348463D8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49" w:name="P238"/>
      <w:bookmarkEnd w:id="49"/>
      <w:r w:rsidRPr="00FC4EAF">
        <w:t>на создание, реконструкцию, капитальный ремонт объектов инфраструктуры</w:t>
      </w:r>
      <w:r w:rsidRPr="00FC4EAF">
        <w:t xml:space="preserve"> Арктической зоны Российской Федерации в рамках реализации инвестиционных проектов, включая осуществление строительного и авторского надзора.</w:t>
      </w:r>
    </w:p>
    <w:p w14:paraId="55F72E8F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50" w:name="P239"/>
      <w:bookmarkEnd w:id="50"/>
      <w:r w:rsidRPr="00FC4EAF">
        <w:t>42. Субсидия инвестору предоставляется по результатам отбора.</w:t>
      </w:r>
    </w:p>
    <w:p w14:paraId="06C1FCAB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Решение о предоставлении субсидии принимается Минист</w:t>
      </w:r>
      <w:r w:rsidRPr="00FC4EAF">
        <w:t>ерством Российской Федерации по развитию Дальнего Востока и Арктики.</w:t>
      </w:r>
    </w:p>
    <w:p w14:paraId="5B06E1FE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51" w:name="P241"/>
      <w:bookmarkEnd w:id="51"/>
      <w:r w:rsidRPr="00FC4EAF">
        <w:t xml:space="preserve">43. Для принятия решения о предоставлении субсидии по направлениям, указанным в </w:t>
      </w:r>
      <w:hyperlink w:anchor="P237" w:tooltip="на технологическое присоединение к сетям инженерно-технического обеспечения объектов транспортной, энергетической, коммунальной, инженерной, социальной, инновационной и иной инфраструктуры Арктической зоны Российской Федерации, создаваемых в рамках реализации ">
        <w:r w:rsidRPr="00FC4EAF">
          <w:t>абзаце втором пункта 41</w:t>
        </w:r>
      </w:hyperlink>
      <w:r w:rsidRPr="00FC4EAF">
        <w:t xml:space="preserve"> настоящих Правил, инвестор, прошедший отбор, п</w:t>
      </w:r>
      <w:r w:rsidRPr="00FC4EAF">
        <w:t>редставляет в управляющую компанию следующие документы:</w:t>
      </w:r>
    </w:p>
    <w:p w14:paraId="3218BE1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заявление о предоставлении субсидии в произвольной форме, подписанное руководителем или иным уполномоченным в установленном порядке лицом;</w:t>
      </w:r>
    </w:p>
    <w:p w14:paraId="7A424D80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б) справка (в простой письменной форме) о соответствии по </w:t>
      </w:r>
      <w:r w:rsidRPr="00FC4EAF">
        <w:t xml:space="preserve">состоянию на 1-е число месяца, предшествующего месяцу заключения соглашения о предоставлении субсидии, требованиям, установленным </w:t>
      </w:r>
      <w:hyperlink w:anchor="P294" w:tooltip="54. Участник отбора на 1-е число месяца, предшествующего месяцу, в котором подано предложение (заявка) на отбор, должен соответствовать следующим требованиям:">
        <w:r w:rsidRPr="00FC4EAF">
          <w:t>пунктом 54</w:t>
        </w:r>
      </w:hyperlink>
      <w:r w:rsidRPr="00FC4EAF">
        <w:t xml:space="preserve"> настоящих Правил;</w:t>
      </w:r>
    </w:p>
    <w:p w14:paraId="5CA4281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в) копии договоров об осуществлении технологического присоединения;</w:t>
      </w:r>
    </w:p>
    <w:p w14:paraId="20A2556B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г) копии актов об осуществлении технологического присоединения;</w:t>
      </w:r>
    </w:p>
    <w:p w14:paraId="0EB3AEA9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д) копии платежных документов </w:t>
      </w:r>
      <w:r w:rsidRPr="00FC4EAF">
        <w:t xml:space="preserve">с отметкой кредитной организации о списании средств, </w:t>
      </w:r>
      <w:r w:rsidRPr="00FC4EAF">
        <w:lastRenderedPageBreak/>
        <w:t>подтверждающих оплату выполненных работ (услуг) по осуществлению технологического присоединения в соответствии с требованиями технических условий;</w:t>
      </w:r>
    </w:p>
    <w:p w14:paraId="1E40332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е) банковская гарантия, соответствующая требованиям, уст</w:t>
      </w:r>
      <w:r w:rsidRPr="00FC4EAF">
        <w:t xml:space="preserve">ановленным </w:t>
      </w:r>
      <w:hyperlink w:anchor="P200" w:tooltip="32. Банковская гарантия не может быть отозвана или изменена лицом, выдавшим гарантию (далее - гарант), и должна содержать:">
        <w:r w:rsidRPr="00FC4EAF">
          <w:t>пунктом 32</w:t>
        </w:r>
      </w:hyperlink>
      <w:r w:rsidRPr="00FC4EAF">
        <w:t xml:space="preserve"> настоящих Правил, выданная гарантом, соответствующим требованиям, установленным </w:t>
      </w:r>
      <w:hyperlink w:anchor="P210" w:tooltip="33. Со дня представления банковской гарантии Министерству Российской Федерации по развитию Дальнего Востока и Арктики и до истечения срока действия гарантии гаранту необходимо соблюдать следующие требования:">
        <w:r w:rsidRPr="00FC4EAF">
          <w:t>пунктом 33</w:t>
        </w:r>
      </w:hyperlink>
      <w:r w:rsidRPr="00FC4EAF">
        <w:t xml:space="preserve"> настоящих Правил (в случае отсутствия у инвестора статуса резидента Арктической зоны Российской Федерации или резидента территории опережающего социально-экономического развития);</w:t>
      </w:r>
    </w:p>
    <w:p w14:paraId="1FF65980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ж) копия соглашения об осуществлении инвестиционной деятельности в Арктической зоне Российской Федерации (в случае наличия у инвестора статуса резидента Арктической зоны Российской Федерации) или копия соглашения об осуществлении деятельности на территории</w:t>
      </w:r>
      <w:r w:rsidRPr="00FC4EAF">
        <w:t xml:space="preserve"> опережающего социально-экономического развития (в случае наличия у инвестора статуса резидента территории опережающего социально-экономического развития);</w:t>
      </w:r>
    </w:p>
    <w:p w14:paraId="48D4352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з) план-график реализации инвестиционного проекта.</w:t>
      </w:r>
    </w:p>
    <w:p w14:paraId="1008E999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52" w:name="P250"/>
      <w:bookmarkEnd w:id="52"/>
      <w:r w:rsidRPr="00FC4EAF">
        <w:t>44. В целях принятия решения о предоставлении суб</w:t>
      </w:r>
      <w:r w:rsidRPr="00FC4EAF">
        <w:t xml:space="preserve">сидии по направлениям, указанным в абзаце третьем </w:t>
      </w:r>
      <w:hyperlink w:anchor="P239" w:tooltip="42. Субсидия инвестору предоставляется по результатам отбора.">
        <w:r w:rsidRPr="00FC4EAF">
          <w:t>пункта 42</w:t>
        </w:r>
      </w:hyperlink>
      <w:r w:rsidRPr="00FC4EAF">
        <w:t xml:space="preserve"> настоящих Правил, инвестор, прошедший отбор, представляет в управляющую компанию следующие документы:</w:t>
      </w:r>
    </w:p>
    <w:p w14:paraId="40F65BC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заявление о предоставлении субсидии в произвольной форме, подписанное руководителем или иным уполномоченным в установленном порядке лицом;</w:t>
      </w:r>
    </w:p>
    <w:p w14:paraId="462C199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б) справка (в простой письменной форме) о соответствии по состоянию на 1-е число месяца, предшествующего месяцу за</w:t>
      </w:r>
      <w:r w:rsidRPr="00FC4EAF">
        <w:t xml:space="preserve">ключения соглашения о предоставлении субсидии, требованиям, установленным </w:t>
      </w:r>
      <w:hyperlink w:anchor="P294" w:tooltip="54. Участник отбора на 1-е число месяца, предшествующего месяцу, в котором подано предложение (заявка) на отбор, должен соответствовать следующим требованиям:">
        <w:r w:rsidRPr="00FC4EAF">
          <w:t>пунктом 54</w:t>
        </w:r>
      </w:hyperlink>
      <w:r w:rsidRPr="00FC4EAF">
        <w:t xml:space="preserve"> настоящих Правил;</w:t>
      </w:r>
    </w:p>
    <w:p w14:paraId="24DF95F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в) подтверждение обоснования стоимости объекта инфраструктуры, в качестве которого принимается положительное заключение государственной экспертизы проектной документации и результатов инженерных изысканий в части прове</w:t>
      </w:r>
      <w:r w:rsidRPr="00FC4EAF">
        <w:t>рки достоверности определения сметной стоимости объектов инфраструктуры, выданное федеральным государственным учреждением, подведомственным Министерству строительства и жилищно-коммунального хозяйства Российской Федерации;</w:t>
      </w:r>
    </w:p>
    <w:p w14:paraId="30882CB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г) копии договоров на выполнение </w:t>
      </w:r>
      <w:r w:rsidRPr="00FC4EAF">
        <w:t>работ (оказание услуг) для создания, реконструкции, капитального ремонта объектов инфраструктуры;</w:t>
      </w:r>
    </w:p>
    <w:p w14:paraId="732782F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д) копии платежных документов с отметкой кредитной организации о списании средств, подтверждающих оплату выполненных работ (оказание услуг) для создания, реконструкции, капитального ремонта объектов инфраструктуры;</w:t>
      </w:r>
    </w:p>
    <w:p w14:paraId="4DD79FC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е) копия разрешения на ввод объекта в экс</w:t>
      </w:r>
      <w:r w:rsidRPr="00FC4EAF">
        <w:t>плуатацию (в случаях, предусмотренных законодательством Российской Федерации);</w:t>
      </w:r>
    </w:p>
    <w:p w14:paraId="6418BC80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ж) копия документа, подтверждающего право собственности инвестора, прошедшего отбор, на объект инфраструктуры;</w:t>
      </w:r>
    </w:p>
    <w:p w14:paraId="24047157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з) банковская гарантия, соответствующая требованиям, установленным</w:t>
      </w:r>
      <w:r w:rsidRPr="00FC4EAF">
        <w:t xml:space="preserve"> </w:t>
      </w:r>
      <w:hyperlink w:anchor="P200" w:tooltip="32. Банковская гарантия не может быть отозвана или изменена лицом, выдавшим гарантию (далее - гарант), и должна содержать:">
        <w:r w:rsidRPr="00FC4EAF">
          <w:t>пунктом 32</w:t>
        </w:r>
      </w:hyperlink>
      <w:r w:rsidRPr="00FC4EAF">
        <w:t xml:space="preserve"> настоящих Правил, выданная гарантом, соответствующим требованиям, установленным </w:t>
      </w:r>
      <w:hyperlink w:anchor="P210" w:tooltip="33. Со дня представления банковской гарантии Министерству Российской Федерации по развитию Дальнего Востока и Арктики и до истечения срока действия гарантии гаранту необходимо соблюдать следующие требования:">
        <w:r w:rsidRPr="00FC4EAF">
          <w:t>пунктом 33</w:t>
        </w:r>
      </w:hyperlink>
      <w:r w:rsidRPr="00FC4EAF">
        <w:t xml:space="preserve"> настоящих Прав</w:t>
      </w:r>
      <w:r w:rsidRPr="00FC4EAF">
        <w:t xml:space="preserve">ил (в случае отсутствия у инвестора статуса резидента Арктической зоны Российской Федерации или резидента территории опережающего социально-экономического </w:t>
      </w:r>
      <w:r w:rsidRPr="00FC4EAF">
        <w:lastRenderedPageBreak/>
        <w:t>развития);</w:t>
      </w:r>
    </w:p>
    <w:p w14:paraId="597CCD3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и) копия соглашения об осуществлении инвестиционной деятельности в Арктической зоне Россий</w:t>
      </w:r>
      <w:r w:rsidRPr="00FC4EAF">
        <w:t>ской Федерации (в случае наличия у инвестора статуса резидента Арктической зоны Российской Федерации) или копия соглашения об осуществлении деятельности на территории опережающего социально-экономического развития (в случае наличия у инвестора статуса рези</w:t>
      </w:r>
      <w:r w:rsidRPr="00FC4EAF">
        <w:t>дента территории опережающего социально-экономического развития);</w:t>
      </w:r>
    </w:p>
    <w:p w14:paraId="23DA13DF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к) план-график реализации инвестиционного проекта.</w:t>
      </w:r>
    </w:p>
    <w:p w14:paraId="003917C6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45. Документы, указанные в </w:t>
      </w:r>
      <w:hyperlink w:anchor="P241" w:tooltip="43. Для принятия решения о предоставлении субсидии по направлениям, указанным в абзаце втором пункта 41 настоящих Правил, инвестор, прошедший отбор, представляет в управляющую компанию следующие документы:">
        <w:r w:rsidRPr="00FC4EAF">
          <w:t>пунктах 43</w:t>
        </w:r>
      </w:hyperlink>
      <w:r w:rsidRPr="00FC4EAF">
        <w:t xml:space="preserve"> и </w:t>
      </w:r>
      <w:hyperlink w:anchor="P250" w:tooltip="44. В целях принятия решения о предоставлении субсидии по направлениям, указанным в абзаце третьем пункта 42 настоящих Правил, инвестор, прошедший отбор, представляет в управляющую компанию следующие документы:">
        <w:r w:rsidRPr="00FC4EAF">
          <w:t>44</w:t>
        </w:r>
      </w:hyperlink>
      <w:r w:rsidRPr="00FC4EAF">
        <w:t xml:space="preserve"> настоящих Правил, представляются в одном экземпляре на бумажном носителе и в одном экземпляре на электронном носителе.</w:t>
      </w:r>
    </w:p>
    <w:p w14:paraId="2951BE87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Документ</w:t>
      </w:r>
      <w:r w:rsidRPr="00FC4EAF">
        <w:t>ы, представляемые на бумажном носителе, должны быть прошиты, постранично пронумерованы, скреплены печатью (при наличии) и заверены руководителем инвестора или иным уполномоченным в установленном порядке лицом.</w:t>
      </w:r>
    </w:p>
    <w:p w14:paraId="4007125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Ответственность за достоверность представляемы</w:t>
      </w:r>
      <w:r w:rsidRPr="00FC4EAF">
        <w:t xml:space="preserve">х в соответствии с </w:t>
      </w:r>
      <w:hyperlink w:anchor="P241" w:tooltip="43. Для принятия решения о предоставлении субсидии по направлениям, указанным в абзаце втором пункта 41 настоящих Правил, инвестор, прошедший отбор, представляет в управляющую компанию следующие документы:">
        <w:r w:rsidRPr="00FC4EAF">
          <w:t>пунктами 43</w:t>
        </w:r>
      </w:hyperlink>
      <w:r w:rsidRPr="00FC4EAF">
        <w:t xml:space="preserve"> и </w:t>
      </w:r>
      <w:hyperlink w:anchor="P250" w:tooltip="44. В целях принятия решения о предоставлении субсидии по направлениям, указанным в абзаце третьем пункта 42 настоящих Правил, инвестор, прошедший отбор, представляет в управляющую компанию следующие документы:">
        <w:r w:rsidRPr="00FC4EAF">
          <w:t>44</w:t>
        </w:r>
      </w:hyperlink>
      <w:r w:rsidRPr="00FC4EAF">
        <w:t xml:space="preserve"> настоящих Правил документов несет инвестор.</w:t>
      </w:r>
    </w:p>
    <w:p w14:paraId="6A577EE7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53" w:name="P264"/>
      <w:bookmarkEnd w:id="53"/>
      <w:r w:rsidRPr="00FC4EAF">
        <w:t xml:space="preserve">46. Управляющая компания рассматривает в течение 15 рабочих дней со дня получения представленные в соответствии с </w:t>
      </w:r>
      <w:hyperlink w:anchor="P241" w:tooltip="43. Для принятия решения о предоставлении субсидии по направлениям, указанным в абзаце втором пункта 41 настоящих Правил, инвестор, прошедший отбор, представляет в управляющую компанию следующие документы:">
        <w:r w:rsidRPr="00FC4EAF">
          <w:t>пунктами 43</w:t>
        </w:r>
      </w:hyperlink>
      <w:r w:rsidRPr="00FC4EAF">
        <w:t xml:space="preserve"> и </w:t>
      </w:r>
      <w:hyperlink w:anchor="P250" w:tooltip="44. В целях принятия решения о предоставлении субсидии по направлениям, указанным в абзаце третьем пункта 42 настоящих Правил, инвестор, прошедший отбор, представляет в управляющую компанию следующие документы:">
        <w:r w:rsidRPr="00FC4EAF">
          <w:t>44</w:t>
        </w:r>
      </w:hyperlink>
      <w:r w:rsidRPr="00FC4EAF">
        <w:t xml:space="preserve"> настоящих Правил инвестором документы и направляет в Министерство Российской Федерации по развитию Дальнего</w:t>
      </w:r>
      <w:r w:rsidRPr="00FC4EAF">
        <w:t xml:space="preserve"> Востока и Арктики:</w:t>
      </w:r>
    </w:p>
    <w:p w14:paraId="39AC41F4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а) заключение о соответствии представленных инвестором документов требованиям </w:t>
      </w:r>
      <w:hyperlink w:anchor="P241" w:tooltip="43. Для принятия решения о предоставлении субсидии по направлениям, указанным в абзаце втором пункта 41 настоящих Правил, инвестор, прошедший отбор, представляет в управляющую компанию следующие документы:">
        <w:r w:rsidRPr="00FC4EAF">
          <w:t>пунктов 43</w:t>
        </w:r>
      </w:hyperlink>
      <w:r w:rsidRPr="00FC4EAF">
        <w:t xml:space="preserve"> и </w:t>
      </w:r>
      <w:hyperlink w:anchor="P250" w:tooltip="44. В целях принятия решения о предоставлении субсидии по направлениям, указанным в абзаце третьем пункта 42 настоящих Правил, инвестор, прошедший отбор, представляет в управляющую компанию следующие документы:">
        <w:r w:rsidRPr="00FC4EAF">
          <w:t>44</w:t>
        </w:r>
      </w:hyperlink>
      <w:r w:rsidRPr="00FC4EAF">
        <w:t xml:space="preserve"> настоящих Правил;</w:t>
      </w:r>
    </w:p>
    <w:p w14:paraId="206B05E9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б) комплект документов, представленных инвестором в соответствии с </w:t>
      </w:r>
      <w:hyperlink w:anchor="P241" w:tooltip="43. Для принятия решения о предоставлении субсидии по направлениям, указанным в абзаце втором пункта 41 настоящих Правил, инвестор, прошедший отбор, представляет в управляющую компанию следующие документы:">
        <w:r w:rsidRPr="00FC4EAF">
          <w:t>пунктами 43</w:t>
        </w:r>
      </w:hyperlink>
      <w:r w:rsidRPr="00FC4EAF">
        <w:t xml:space="preserve"> и </w:t>
      </w:r>
      <w:hyperlink w:anchor="P250" w:tooltip="44. В целях принятия решения о предоставлении субсидии по направлениям, указанным в абзаце третьем пункта 42 настоящих Правил, инвестор, прошедший отбор, представляет в управляющую компанию следующие документы:">
        <w:r w:rsidRPr="00FC4EAF">
          <w:t>44</w:t>
        </w:r>
      </w:hyperlink>
      <w:r w:rsidRPr="00FC4EAF">
        <w:t xml:space="preserve"> настоящих Правил.</w:t>
      </w:r>
    </w:p>
    <w:p w14:paraId="44CE6E1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47. Министерство Российской Федерации по развитию Дальнего Востока и Арктики рассматривает представленные управляющей компанией в соответствии с </w:t>
      </w:r>
      <w:hyperlink w:anchor="P264" w:tooltip="46. Управляющая компания рассматривает в течение 15 рабочих дней со дня получения представленные в соответствии с пунктами 43 и 44 настоящих Правил инвестором документы и направляет в Министерство Российской Федерации по развитию Дальнего Востока и Арктики:">
        <w:r w:rsidRPr="00FC4EAF">
          <w:t>пункт</w:t>
        </w:r>
        <w:r w:rsidRPr="00FC4EAF">
          <w:t>ом 46</w:t>
        </w:r>
      </w:hyperlink>
      <w:r w:rsidRPr="00FC4EAF">
        <w:t xml:space="preserve"> настоящих Правил документы в течение 15 рабочих дней со дня их получения и заключает в течение 15 рабочих дней со дня окончания рассмотрения указанных документов соглашение о предоставлении субсидии с инвестором или направляет в управляющую компанию </w:t>
      </w:r>
      <w:r w:rsidRPr="00FC4EAF">
        <w:t xml:space="preserve">уведомление об отказе в предоставлении субсидии по основаниям, указанным в </w:t>
      </w:r>
      <w:hyperlink w:anchor="P79" w:tooltip="9. Основаниями для отказа в предоставлении субсидии являются:">
        <w:r w:rsidRPr="00FC4EAF">
          <w:t>пункте 9</w:t>
        </w:r>
      </w:hyperlink>
      <w:r w:rsidRPr="00FC4EAF">
        <w:t xml:space="preserve"> настоящих Правил.</w:t>
      </w:r>
    </w:p>
    <w:p w14:paraId="3E618BBF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48. В случае получения отказа в предоставлении субсидии от Ми</w:t>
      </w:r>
      <w:r w:rsidRPr="00FC4EAF">
        <w:t>нистерства Российской Федерации по развитию Дальнего Востока и Арктики управляющая компания в течение 3 рабочих дней уведомляет об этом инвестора.</w:t>
      </w:r>
    </w:p>
    <w:p w14:paraId="3F3AE4BF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49. Инвестор обеспечивает реализацию инвестиционного проекта и ввод объектов инфраструктуры в эксплуатацию в </w:t>
      </w:r>
      <w:r w:rsidRPr="00FC4EAF">
        <w:t>соответствии с законодательством Российской Федерации без увеличения объема предоставляемой субсидии, в том числе в случае увеличения стоимости объектов инфраструктуры.</w:t>
      </w:r>
    </w:p>
    <w:p w14:paraId="51663C5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50. Перечисление субсидии осуществляется не позднее 10-го рабочего дня после принятия М</w:t>
      </w:r>
      <w:r w:rsidRPr="00FC4EAF">
        <w:t>инистерством Российской Федерации по развитию Дальнего Востока и Арктики по результатам рассмотрения представленных документов решения о перечислении субсидии на расчетный счет, открытый инвестору в кредитной организации.</w:t>
      </w:r>
    </w:p>
    <w:p w14:paraId="5A26B8D7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54" w:name="P271"/>
      <w:bookmarkEnd w:id="54"/>
      <w:r w:rsidRPr="00FC4EAF">
        <w:t>51. Результатами предоставления су</w:t>
      </w:r>
      <w:r w:rsidRPr="00FC4EAF">
        <w:t xml:space="preserve">бсидии являются объем привлеченных инвестиций в </w:t>
      </w:r>
      <w:r w:rsidRPr="00FC4EAF">
        <w:lastRenderedPageBreak/>
        <w:t xml:space="preserve">сроки реализации инвестиционного проекта и количество рабочих мест, созданных в сроки реализации инвестиционного проекта, соответствующих требованиям, указанным в </w:t>
      </w:r>
      <w:hyperlink w:anchor="P230" w:tooltip="Применительно к настоящим Правилам рабочее место считается созданным при наличии трудовых отношений с работником, занятым на рабочем месте.">
        <w:r w:rsidRPr="00FC4EAF">
          <w:t>абзаце втором пункта 40</w:t>
        </w:r>
      </w:hyperlink>
      <w:r w:rsidRPr="00FC4EAF">
        <w:t xml:space="preserve"> настоящих Правил.</w:t>
      </w:r>
    </w:p>
    <w:p w14:paraId="1A8DF004" w14:textId="77777777" w:rsidR="000A478E" w:rsidRPr="00FC4EAF" w:rsidRDefault="000A478E">
      <w:pPr>
        <w:pStyle w:val="ConsPlusNormal0"/>
        <w:ind w:firstLine="540"/>
        <w:jc w:val="both"/>
      </w:pPr>
    </w:p>
    <w:p w14:paraId="523D901C" w14:textId="77777777" w:rsidR="000A478E" w:rsidRPr="00FC4EAF" w:rsidRDefault="00837068">
      <w:pPr>
        <w:pStyle w:val="ConsPlusTitle0"/>
        <w:jc w:val="center"/>
        <w:outlineLvl w:val="1"/>
      </w:pPr>
      <w:r w:rsidRPr="00FC4EAF">
        <w:t>VI. Порядок проведения отбора инвесторов</w:t>
      </w:r>
    </w:p>
    <w:p w14:paraId="1ECE6707" w14:textId="77777777" w:rsidR="000A478E" w:rsidRPr="00FC4EAF" w:rsidRDefault="00837068">
      <w:pPr>
        <w:pStyle w:val="ConsPlusTitle0"/>
        <w:jc w:val="center"/>
      </w:pPr>
      <w:r w:rsidRPr="00FC4EAF">
        <w:t>для предоставления субсидии</w:t>
      </w:r>
    </w:p>
    <w:p w14:paraId="6F533DC0" w14:textId="77777777" w:rsidR="000A478E" w:rsidRPr="00FC4EAF" w:rsidRDefault="000A478E">
      <w:pPr>
        <w:pStyle w:val="ConsPlusNormal0"/>
        <w:jc w:val="center"/>
      </w:pPr>
    </w:p>
    <w:p w14:paraId="6774D028" w14:textId="77777777" w:rsidR="000A478E" w:rsidRPr="00FC4EAF" w:rsidRDefault="00837068">
      <w:pPr>
        <w:pStyle w:val="ConsPlusNormal0"/>
        <w:ind w:firstLine="540"/>
        <w:jc w:val="both"/>
      </w:pPr>
      <w:bookmarkStart w:id="55" w:name="P276"/>
      <w:bookmarkEnd w:id="55"/>
      <w:r w:rsidRPr="00FC4EAF">
        <w:t>52. Министерство</w:t>
      </w:r>
      <w:r w:rsidRPr="00FC4EAF">
        <w:t xml:space="preserve"> Российской Федерации по развитию Дальнего Востока и Арктики не позднее 1 марта размещает в государственной интегрированной информационной системе управления общественными финансами "Электронный бюджет", а также на официальном сайте Министерства в информац</w:t>
      </w:r>
      <w:r w:rsidRPr="00FC4EAF">
        <w:t>ионно-телекоммуникационной сети "Интернет" объявление о проведении отбора в форме запроса предложений с указанием:</w:t>
      </w:r>
    </w:p>
    <w:p w14:paraId="07626D7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а) срока проведения отбора (даты и времени начала (окончания) подачи (приема) предложений (заявок) участников отбора), который не может быть </w:t>
      </w:r>
      <w:r w:rsidRPr="00FC4EAF">
        <w:t>менее 30 календарных дней, следующих за днем размещения объявления о проведении отбора;</w:t>
      </w:r>
    </w:p>
    <w:p w14:paraId="660E4D6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б) целей предоставления субсидии в соответствии с </w:t>
      </w:r>
      <w:hyperlink w:anchor="P49" w:tooltip="1. Настоящие Правила устанавливают условия и порядок предоставления субсидий из федерального бюджета юридическому лицу на финансовое обеспечение (возмещение) затрат на создание и (или) реконструкцию объектов инфраструктуры, а также на технологическое присоедин">
        <w:r w:rsidRPr="00FC4EAF">
          <w:t>пунктом 1</w:t>
        </w:r>
      </w:hyperlink>
      <w:r w:rsidRPr="00FC4EAF">
        <w:t xml:space="preserve"> настоящих Правил, а также результата предоставления субсидии в соответст</w:t>
      </w:r>
      <w:r w:rsidRPr="00FC4EAF">
        <w:t xml:space="preserve">вии с </w:t>
      </w:r>
      <w:hyperlink w:anchor="P229" w:tooltip="40. Результатами предоставления субсидии являются объем привлеченных инвестиций в сроки реализации инвестиционного проекта на территории Арктической зоны Российской Федерации и количество рабочих мест, созданных в сроки реализации инвестиционного проекта.">
        <w:r w:rsidRPr="00FC4EAF">
          <w:t>пунктами 40</w:t>
        </w:r>
      </w:hyperlink>
      <w:r w:rsidRPr="00FC4EAF">
        <w:t xml:space="preserve"> и </w:t>
      </w:r>
      <w:hyperlink w:anchor="P271" w:tooltip="51. Результатами предоставления субсидии являются объем привлеченных инвестиций в сроки реализации инвестиционного проекта и количество рабочих мест, созданных в сроки реализации инвестиционного проекта, соответствующих требованиям, указанным в абзаце втором п">
        <w:r w:rsidRPr="00FC4EAF">
          <w:t>51</w:t>
        </w:r>
      </w:hyperlink>
      <w:r w:rsidRPr="00FC4EAF">
        <w:t xml:space="preserve"> настоящих Правил;</w:t>
      </w:r>
    </w:p>
    <w:p w14:paraId="4DBBC307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в) доменного имени и (или) указателей страниц государственной интегрированной информационной системе управления общественными финансами "Электронн</w:t>
      </w:r>
      <w:r w:rsidRPr="00FC4EAF">
        <w:t>ый бюджет", на котором обеспечивается проведение отбора;</w:t>
      </w:r>
    </w:p>
    <w:p w14:paraId="3735CB3F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г) требований к участникам отбора в соответствии с </w:t>
      </w:r>
      <w:hyperlink w:anchor="P287" w:tooltip="53. К отбору допускаются инвесторы, соответствующие следующим требованиям:">
        <w:r w:rsidRPr="00FC4EAF">
          <w:t>пунктами 53</w:t>
        </w:r>
      </w:hyperlink>
      <w:r w:rsidRPr="00FC4EAF">
        <w:t xml:space="preserve"> и </w:t>
      </w:r>
      <w:hyperlink w:anchor="P294" w:tooltip="54. Участник отбора на 1-е число месяца, предшествующего месяцу, в котором подано предложение (заявка) на отбор, должен соответствовать следующим требованиям:">
        <w:r w:rsidRPr="00FC4EAF">
          <w:t>54</w:t>
        </w:r>
      </w:hyperlink>
      <w:r w:rsidRPr="00FC4EAF">
        <w:t xml:space="preserve"> настоящих Правил и перечня документов, представляемых участниками отбора для подтверждения их соответствия указанным требованиям;</w:t>
      </w:r>
    </w:p>
    <w:p w14:paraId="25C2F25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д) порядка подачи предложений (заявок) участниками отбора и требовани</w:t>
      </w:r>
      <w:r w:rsidRPr="00FC4EAF">
        <w:t>й, предъявляемых к форме и содержанию предложений (заявок), подаваемых участниками отбора, которые содержат в том числе согласие на публикацию (размещение) в информационно-телекоммуникационной сети "Интернет" информации об участнике отбора, о подаваемом уч</w:t>
      </w:r>
      <w:r w:rsidRPr="00FC4EAF">
        <w:t>астником отбора предложении (заявке), иной информации об участнике отбора, связанной с соответствующим отбором;</w:t>
      </w:r>
    </w:p>
    <w:p w14:paraId="42D81E9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е) порядка отзыва предложений (заявок) участников отбора, порядка возврата предложений (заявок) участников отбора, определяющего в том числе осн</w:t>
      </w:r>
      <w:r w:rsidRPr="00FC4EAF">
        <w:t>ования для возврата предложений (заявок) участников отбора, порядка внесения изменений в предложения (заявки) участников отбора;</w:t>
      </w:r>
    </w:p>
    <w:p w14:paraId="781A7406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ж) порядка предоставления участникам отбора разъяснений положений объявления о проведении отбора, дат начала и окончания срока </w:t>
      </w:r>
      <w:r w:rsidRPr="00FC4EAF">
        <w:t>такого предоставления;</w:t>
      </w:r>
    </w:p>
    <w:p w14:paraId="29E1FCF9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з) срока, в течение которого победитель (победители) отбора должен подписать соглашение о предоставлении субсидии;</w:t>
      </w:r>
    </w:p>
    <w:p w14:paraId="5DB29A6C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и) условий признания победителя (победителей) отбора уклонившимся от заключения соглашения;</w:t>
      </w:r>
    </w:p>
    <w:p w14:paraId="27DB0364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к) даты размещения результатов отбора на едином портале бюджетной системы Российской Федерации в информационно-телекоммуникационной сети "Интернет", а также на офиц</w:t>
      </w:r>
      <w:r w:rsidRPr="00FC4EAF">
        <w:t xml:space="preserve">иальном сайте Министерства в информационно-телекоммуникационной сети "Интернет" не позднее 14-го </w:t>
      </w:r>
      <w:r w:rsidRPr="00FC4EAF">
        <w:lastRenderedPageBreak/>
        <w:t>календарного дня, следующего за днем определения победителя отбора.</w:t>
      </w:r>
    </w:p>
    <w:p w14:paraId="181DEB39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56" w:name="P287"/>
      <w:bookmarkEnd w:id="56"/>
      <w:r w:rsidRPr="00FC4EAF">
        <w:t>53. К отбору допускаются инвесторы, соответствующие следующим требованиям:</w:t>
      </w:r>
    </w:p>
    <w:p w14:paraId="4ED59FA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цели реализуе</w:t>
      </w:r>
      <w:r w:rsidRPr="00FC4EAF">
        <w:t>мого инвестиционного проекта соответствуют целям документов стратегического планирования, определяющих направления социально-экономического развития Арктической зоны Российской Федерации;</w:t>
      </w:r>
    </w:p>
    <w:p w14:paraId="745AC17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б) полная стоимость инвестиционного проекта составляет не менее 300 </w:t>
      </w:r>
      <w:r w:rsidRPr="00FC4EAF">
        <w:t>млн. рублей;</w:t>
      </w:r>
    </w:p>
    <w:p w14:paraId="58BD502B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в) объем государственной поддержки в форме субсидии по предполагаемому к реализации инвестиционному проекту в процентном отношении к объему заявленных частных инвестиций на реализацию инвестиционного проекта не превышает предельный размер, опр</w:t>
      </w:r>
      <w:r w:rsidRPr="00FC4EAF">
        <w:t>еделенный президиумом Государственной комиссии по вопросам развития Арктики (далее - президиум) по отдельным видам экономической деятельности, оказывающим наибольшее влияние на темпы экономического развития Арктической зоны Российской Федерации;</w:t>
      </w:r>
    </w:p>
    <w:p w14:paraId="71B95C5B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г) реализа</w:t>
      </w:r>
      <w:r w:rsidRPr="00FC4EAF">
        <w:t>ция инвестиционного проекта предполагает создание новых рабочих мест;</w:t>
      </w:r>
    </w:p>
    <w:p w14:paraId="6F190DFC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д) реализация инвестиционного проекта предполагает расположение производственной площадки инвестиционного проекта на территории Арктической зоны Российской Федерации;</w:t>
      </w:r>
    </w:p>
    <w:p w14:paraId="2F3A715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е) инвестор соответ</w:t>
      </w:r>
      <w:r w:rsidRPr="00FC4EAF">
        <w:t xml:space="preserve">ствует требованиям, указанным в </w:t>
      </w:r>
      <w:hyperlink w:anchor="P294" w:tooltip="54. Участник отбора на 1-е число месяца, предшествующего месяцу, в котором подано предложение (заявка) на отбор, должен соответствовать следующим требованиям:">
        <w:r w:rsidRPr="00FC4EAF">
          <w:t>пункте 54</w:t>
        </w:r>
      </w:hyperlink>
      <w:r w:rsidRPr="00FC4EAF">
        <w:t xml:space="preserve"> настоящих Правил.</w:t>
      </w:r>
    </w:p>
    <w:p w14:paraId="701BB727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57" w:name="P294"/>
      <w:bookmarkEnd w:id="57"/>
      <w:r w:rsidRPr="00FC4EAF">
        <w:t>54. У</w:t>
      </w:r>
      <w:r w:rsidRPr="00FC4EAF">
        <w:t>частник отбора на 1-е число месяца, предшествующего месяцу, в котором подано предложение (заявка) на отбор, должен соответствовать следующим требованиям:</w:t>
      </w:r>
    </w:p>
    <w:p w14:paraId="724E401C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участник отбора не находится в процессе реорганизации (за исключением реорганизации в форме присоед</w:t>
      </w:r>
      <w:r w:rsidRPr="00FC4EAF">
        <w:t>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установленном законодательством Российской Федер</w:t>
      </w:r>
      <w:r w:rsidRPr="00FC4EAF">
        <w:t>ации;</w:t>
      </w:r>
    </w:p>
    <w:p w14:paraId="3EFE769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б)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</w:t>
      </w:r>
      <w:r w:rsidRPr="00FC4EAF">
        <w:t>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</w:t>
      </w:r>
      <w:r w:rsidRPr="00FC4EAF">
        <w:t>аций (офшорные зоны), в совокупности превышает 50 процентов;</w:t>
      </w:r>
    </w:p>
    <w:p w14:paraId="43179761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в) участник отбора не получает из федерального бюджета средства на основании иных нормативных правовых актов Российской Федерации на цели, установленные </w:t>
      </w:r>
      <w:hyperlink w:anchor="P181" w:tooltip="28. Субсидия инвестору предоставляется в целях финансового обеспечения затрат:">
        <w:r w:rsidRPr="00FC4EAF">
          <w:t>пунктами 28</w:t>
        </w:r>
      </w:hyperlink>
      <w:r w:rsidRPr="00FC4EAF">
        <w:t xml:space="preserve"> и </w:t>
      </w:r>
      <w:hyperlink w:anchor="P236" w:tooltip="41. Субсидия инвестору предоставляется в целях возмещения фактически понесенных затрат:">
        <w:r w:rsidRPr="00FC4EAF">
          <w:t>41</w:t>
        </w:r>
      </w:hyperlink>
      <w:r w:rsidRPr="00FC4EAF">
        <w:t xml:space="preserve"> настоящих Правил.</w:t>
      </w:r>
    </w:p>
    <w:p w14:paraId="7B1743FE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58" w:name="P298"/>
      <w:bookmarkEnd w:id="58"/>
      <w:r w:rsidRPr="00FC4EAF">
        <w:t>55. В целях участия в отборе инв</w:t>
      </w:r>
      <w:r w:rsidRPr="00FC4EAF">
        <w:t>естор представляет следующие документы:</w:t>
      </w:r>
    </w:p>
    <w:p w14:paraId="46986CB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заявление на участие в отборе в произвольной форме, подписанное руководителем или иным уполномоченным в установленном порядке лицом;</w:t>
      </w:r>
    </w:p>
    <w:p w14:paraId="608FBC03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б) обоснование размера планируемых (понесенных) затрат по направлениям, указанны</w:t>
      </w:r>
      <w:r w:rsidRPr="00FC4EAF">
        <w:t xml:space="preserve">м в </w:t>
      </w:r>
      <w:hyperlink w:anchor="P181" w:tooltip="28. Субсидия инвестору предоставляется в целях финансового обеспечения затрат:">
        <w:r w:rsidRPr="00FC4EAF">
          <w:t>пунктах 28</w:t>
        </w:r>
      </w:hyperlink>
      <w:r w:rsidRPr="00FC4EAF">
        <w:t xml:space="preserve"> и </w:t>
      </w:r>
      <w:hyperlink w:anchor="P236" w:tooltip="41. Субсидия инвестору предоставляется в целях возмещения фактически понесенных затрат:">
        <w:r w:rsidRPr="00FC4EAF">
          <w:t>41</w:t>
        </w:r>
      </w:hyperlink>
      <w:r w:rsidRPr="00FC4EAF">
        <w:t xml:space="preserve"> насто</w:t>
      </w:r>
      <w:r w:rsidRPr="00FC4EAF">
        <w:t xml:space="preserve">ящих Правил. В качестве подтверждения размера планируемых или </w:t>
      </w:r>
      <w:r w:rsidRPr="00FC4EAF">
        <w:lastRenderedPageBreak/>
        <w:t>произведенных затрат представляется один из следующих документов:</w:t>
      </w:r>
    </w:p>
    <w:p w14:paraId="052CB1E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положительное заключение государственной или негосударственной экспертизы проверки достоверности определения сметной стоимости с</w:t>
      </w:r>
      <w:r w:rsidRPr="00FC4EAF">
        <w:t>троительства объектов капитального строительства или результатов технико-ценового аудита;</w:t>
      </w:r>
    </w:p>
    <w:p w14:paraId="1EB0E912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договор о технологическом присоединении к сетям инженерно-технического обеспечения, заключенный в порядке, установленном законодательством Российской Федерации, в кот</w:t>
      </w:r>
      <w:r w:rsidRPr="00FC4EAF">
        <w:t>ором должны быть указаны в том числе размер платы за технологическое присоединение и срок выполнения работ или документ, содержащий расчет размера платы за технологическое присоединение к сетям инженерно-технического обеспечения, установленного соответству</w:t>
      </w:r>
      <w:r w:rsidRPr="00FC4EAF">
        <w:t>ющим федеральным органом исполнительной власти в области государственного регулирования тарифов или органом исполнительной власти субъекта Российской Федерации в области государственного регулирования тарифов или определенного на основании утвержденных соо</w:t>
      </w:r>
      <w:r w:rsidRPr="00FC4EAF">
        <w:t>тветствующим федеральным органом исполнительной власти в области государственного регулирования тарифов или органом исполнительной власти субъекта Российской Федерации в области государственного регулирования тарифов стандартизированных тарифных ставок;</w:t>
      </w:r>
    </w:p>
    <w:p w14:paraId="03EA1356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в)</w:t>
      </w:r>
      <w:r w:rsidRPr="00FC4EAF">
        <w:t xml:space="preserve"> обоснование бюджетных ассигнований на реализацию инвестиционного проекта (паспорт инвестиционного проекта) по форме, утвержденной Министерством финансов Российской Федерации, финансовую модель инвестиционного проекта;</w:t>
      </w:r>
    </w:p>
    <w:p w14:paraId="45F47BC5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г) документальное подтверждение со ст</w:t>
      </w:r>
      <w:r w:rsidRPr="00FC4EAF">
        <w:t xml:space="preserve">ороны соинвестора (соинвесторов) инвестиционного проекта и (или) кредитных организаций о готовности предоставить финансирование для покрытия той доли полной стоимости инвестиционного проекта, которая не обеспечена государственной поддержкой и собственными </w:t>
      </w:r>
      <w:r w:rsidRPr="00FC4EAF">
        <w:t>средствами участника отбора;</w:t>
      </w:r>
    </w:p>
    <w:p w14:paraId="4F3D10E1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д) справка, подписанная руководителем (уполномоченным лицом с представлением документов, подтверждающих его полномочия) и главным бухгалтером (при его наличии) инвестора, подтверждающая соответствие на 1-е число месяца, предшес</w:t>
      </w:r>
      <w:r w:rsidRPr="00FC4EAF">
        <w:t xml:space="preserve">твующего месяцу, в котором подано предложение (заявка) об отборе, требованиям, установленным </w:t>
      </w:r>
      <w:hyperlink w:anchor="P294" w:tooltip="54. Участник отбора на 1-е число месяца, предшествующего месяцу, в котором подано предложение (заявка) на отбор, должен соответствовать следующим требованиям:">
        <w:r w:rsidRPr="00FC4EAF">
          <w:t>пунктом 54</w:t>
        </w:r>
      </w:hyperlink>
      <w:r w:rsidRPr="00FC4EAF">
        <w:t xml:space="preserve"> настоящих Правил (в простой письменной форме);</w:t>
      </w:r>
    </w:p>
    <w:p w14:paraId="74BD592F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е)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</w:t>
      </w:r>
      <w:r w:rsidRPr="00FC4EAF">
        <w:t>явке) об отборе, иной информации об участнике отбора, связанной с отбором (в простой письменной форме).</w:t>
      </w:r>
    </w:p>
    <w:p w14:paraId="1F134AE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56. Документы, предусмотренные </w:t>
      </w:r>
      <w:hyperlink w:anchor="P298" w:tooltip="55. В целях участия в отборе инвестор представляет следующие документы:">
        <w:r w:rsidRPr="00FC4EAF">
          <w:t>пунктом 55</w:t>
        </w:r>
      </w:hyperlink>
      <w:r w:rsidRPr="00FC4EAF">
        <w:t xml:space="preserve"> настоя</w:t>
      </w:r>
      <w:r w:rsidRPr="00FC4EAF">
        <w:t>щих Правил, представляются в электронном виде через государственную интегрированную информационную систему управления общественными финансами "Электронный бюджет", обеспечивающую проведение отбора.</w:t>
      </w:r>
    </w:p>
    <w:p w14:paraId="422E1A79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57. Основаниями для отклонения предложения (заявки) участника отбора на стадии рассмотрения и оценки предложений (заявок) являются:</w:t>
      </w:r>
    </w:p>
    <w:p w14:paraId="7DBA6C85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представление участником отбора неполного комплекта документов;</w:t>
      </w:r>
    </w:p>
    <w:p w14:paraId="73E21EF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б) истечение срока действия какого-либо документа из указ</w:t>
      </w:r>
      <w:r w:rsidRPr="00FC4EAF">
        <w:t xml:space="preserve">анных в </w:t>
      </w:r>
      <w:hyperlink w:anchor="P298" w:tooltip="55. В целях участия в отборе инвестор представляет следующие документы:">
        <w:r w:rsidRPr="00FC4EAF">
          <w:t>пункте 55</w:t>
        </w:r>
      </w:hyperlink>
      <w:r w:rsidRPr="00FC4EAF">
        <w:t xml:space="preserve"> настоящих Правил документов;</w:t>
      </w:r>
    </w:p>
    <w:p w14:paraId="44CB55FB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в) несоответствие участника отбора требованиям, установленным в соответствии с </w:t>
      </w:r>
      <w:hyperlink w:anchor="P287" w:tooltip="53. К отбору допускаются инвесторы, соответствующие следующим требованиям:">
        <w:r w:rsidRPr="00FC4EAF">
          <w:t xml:space="preserve">пунктами </w:t>
        </w:r>
        <w:r w:rsidRPr="00FC4EAF">
          <w:lastRenderedPageBreak/>
          <w:t>53</w:t>
        </w:r>
      </w:hyperlink>
      <w:r w:rsidRPr="00FC4EAF">
        <w:t xml:space="preserve"> и </w:t>
      </w:r>
      <w:hyperlink w:anchor="P294" w:tooltip="54. Участник отбора на 1-е число месяца, предшествующего месяцу, в котором подано предложение (заявка) на отбор, должен соответствовать следующим требованиям:">
        <w:r w:rsidRPr="00FC4EAF">
          <w:t>54</w:t>
        </w:r>
      </w:hyperlink>
      <w:r w:rsidRPr="00FC4EAF">
        <w:t xml:space="preserve"> настоящих Правил;</w:t>
      </w:r>
    </w:p>
    <w:p w14:paraId="47AE4D15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г) несоответствие представленных участником отбора предложений (заявок) об отборе и документов требованиям, установленным в объявлении о проведении отбора;</w:t>
      </w:r>
    </w:p>
    <w:p w14:paraId="04D002B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д) недостоверность предст</w:t>
      </w:r>
      <w:r w:rsidRPr="00FC4EAF">
        <w:t>авленной участником отбора информации;</w:t>
      </w:r>
    </w:p>
    <w:p w14:paraId="3B05B38C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е) недостаток лимитов бюджетных обязательств, доведенных в установленном порядке до Министерства Российской Федерации по развитию Дальнего Востока и Арктики как получателя средств федерального бюджета на цели, указанн</w:t>
      </w:r>
      <w:r w:rsidRPr="00FC4EAF">
        <w:t xml:space="preserve">ые в </w:t>
      </w:r>
      <w:hyperlink w:anchor="P49" w:tooltip="1. Настоящие Правила устанавливают условия и порядок предоставления субсидий из федерального бюджета юридическому лицу на финансовое обеспечение (возмещение) затрат на создание и (или) реконструкцию объектов инфраструктуры, а также на технологическое присоедин">
        <w:r w:rsidRPr="00FC4EAF">
          <w:t>пункте 1</w:t>
        </w:r>
      </w:hyperlink>
      <w:r w:rsidRPr="00FC4EAF">
        <w:t xml:space="preserve"> настоящих Правил;</w:t>
      </w:r>
    </w:p>
    <w:p w14:paraId="64C5E61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ж) подача участником отбора предложения (заявки) об отборе после даты и (или) времени, определенных для подачи предложений (заявок) об отборе.</w:t>
      </w:r>
    </w:p>
    <w:p w14:paraId="1719C1B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58. Документы, представленные участниками отб</w:t>
      </w:r>
      <w:r w:rsidRPr="00FC4EAF">
        <w:t>ора, направляются в управляющую компанию, которая в течение 10 рабочих дней осуществляет рассмотрение документов, подготовку заключений по каждой представленной заявке и направляет их в Министерство Российской Федерации по развитию Дальнего Востока и Аркти</w:t>
      </w:r>
      <w:r w:rsidRPr="00FC4EAF">
        <w:t>ки.</w:t>
      </w:r>
    </w:p>
    <w:p w14:paraId="5229B238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59" w:name="P317"/>
      <w:bookmarkEnd w:id="59"/>
      <w:r w:rsidRPr="00FC4EAF">
        <w:t>59. По результатам рассмотрения документов, представленных участниками отбора, Министерство Российской Федерации по развитию Дальнего Востока и Арктики представляет в президиум для рассмотрения и согласования сформированный проект перечня юридических л</w:t>
      </w:r>
      <w:r w:rsidRPr="00FC4EAF">
        <w:t>иц, реализующих инвестиционные проекты, отобранных в целях предоставления субсидии на развитие инфраструктуры, с указанием предельных объемов субсидий и мероприятий, на реализацию которых они предоставляются.</w:t>
      </w:r>
    </w:p>
    <w:p w14:paraId="24A6EA4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Вместе с проектом перечня в президиум представл</w:t>
      </w:r>
      <w:r w:rsidRPr="00FC4EAF">
        <w:t>яются информационные материалы по каждому инвестиционному проекту.</w:t>
      </w:r>
    </w:p>
    <w:p w14:paraId="3276A120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По результатам рассмотрения и при условии согласования президиумом проекта перечня Министерство Российской Федерации по развитию Дальнего Востока и Арктики подготавливает проект распоряжени</w:t>
      </w:r>
      <w:r w:rsidRPr="00FC4EAF">
        <w:t>я Правительства Российской Федерации об утверждении указанного перечня.</w:t>
      </w:r>
    </w:p>
    <w:p w14:paraId="0C1021B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Днем определения победителя отбора является день издания распоряжения Правительства Российской Федерации, которым утвержден перечень юридических лиц, реализующих инвестиционные проекты</w:t>
      </w:r>
      <w:r w:rsidRPr="00FC4EAF">
        <w:t>, отобранных в целях предоставления субсидии на развитие инфраструктуры.</w:t>
      </w:r>
    </w:p>
    <w:p w14:paraId="61EA4232" w14:textId="77777777" w:rsidR="000A478E" w:rsidRPr="00FC4EAF" w:rsidRDefault="000A478E">
      <w:pPr>
        <w:pStyle w:val="ConsPlusNormal0"/>
        <w:ind w:firstLine="540"/>
        <w:jc w:val="both"/>
      </w:pPr>
    </w:p>
    <w:p w14:paraId="72FA5466" w14:textId="77777777" w:rsidR="000A478E" w:rsidRPr="00FC4EAF" w:rsidRDefault="00837068">
      <w:pPr>
        <w:pStyle w:val="ConsPlusTitle0"/>
        <w:jc w:val="center"/>
        <w:outlineLvl w:val="1"/>
      </w:pPr>
      <w:r w:rsidRPr="00FC4EAF">
        <w:t>VII. Требования к осуществлению контроля</w:t>
      </w:r>
    </w:p>
    <w:p w14:paraId="0884BDE7" w14:textId="77777777" w:rsidR="000A478E" w:rsidRPr="00FC4EAF" w:rsidRDefault="00837068">
      <w:pPr>
        <w:pStyle w:val="ConsPlusTitle0"/>
        <w:jc w:val="center"/>
      </w:pPr>
      <w:r w:rsidRPr="00FC4EAF">
        <w:t>(мониторинга) за соблюдением целей, условий и порядка</w:t>
      </w:r>
    </w:p>
    <w:p w14:paraId="6775E94F" w14:textId="77777777" w:rsidR="000A478E" w:rsidRPr="00FC4EAF" w:rsidRDefault="00837068">
      <w:pPr>
        <w:pStyle w:val="ConsPlusTitle0"/>
        <w:jc w:val="center"/>
      </w:pPr>
      <w:r w:rsidRPr="00FC4EAF">
        <w:t>предоставления субсидии</w:t>
      </w:r>
    </w:p>
    <w:p w14:paraId="318463DA" w14:textId="77777777" w:rsidR="000A478E" w:rsidRPr="00FC4EAF" w:rsidRDefault="000A478E">
      <w:pPr>
        <w:pStyle w:val="ConsPlusNormal0"/>
        <w:ind w:firstLine="540"/>
        <w:jc w:val="both"/>
      </w:pPr>
    </w:p>
    <w:p w14:paraId="3EF7681B" w14:textId="77777777" w:rsidR="000A478E" w:rsidRPr="00FC4EAF" w:rsidRDefault="00837068">
      <w:pPr>
        <w:pStyle w:val="ConsPlusNormal0"/>
        <w:ind w:firstLine="540"/>
        <w:jc w:val="both"/>
      </w:pPr>
      <w:r w:rsidRPr="00FC4EAF">
        <w:t>60. Министерство Российской Федерации по развитию Дальнего Вос</w:t>
      </w:r>
      <w:r w:rsidRPr="00FC4EAF">
        <w:t>тока и Арктики осуществляет проверку соблюдения получателем субсидии порядка и условий предоставления субсидии, установленных соглашением о предоставлении субсидии и настоящими Правилами, в том числе в части достижения результата предоставления субсидии.</w:t>
      </w:r>
    </w:p>
    <w:p w14:paraId="3461995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О</w:t>
      </w:r>
      <w:r w:rsidRPr="00FC4EAF">
        <w:t xml:space="preserve">рганы государственного финансового контроля осуществляют проверки в соответствии со </w:t>
      </w:r>
      <w:hyperlink r:id="rId18" w:tooltip="&quot;Бюджетный кодекс Российской Федерации&quot; от 31.07.1998 N 145-ФЗ (ред. от 28.12.2025) {КонсультантПлюс}">
        <w:r w:rsidRPr="00FC4EAF">
          <w:t>статьями 268.1</w:t>
        </w:r>
      </w:hyperlink>
      <w:r w:rsidRPr="00FC4EAF">
        <w:t xml:space="preserve"> и </w:t>
      </w:r>
      <w:hyperlink r:id="rId19" w:tooltip="&quot;Бюджетный кодекс Российской Федерации&quot; от 31.07.1998 N 145-ФЗ (ред. от 28.12.2025) {КонсультантПлюс}">
        <w:r w:rsidRPr="00FC4EAF">
          <w:t>269.2</w:t>
        </w:r>
      </w:hyperlink>
      <w:r w:rsidRPr="00FC4EAF">
        <w:t xml:space="preserve"> Бюджетного кодекса Российской Федерации.</w:t>
      </w:r>
    </w:p>
    <w:p w14:paraId="1F448E07" w14:textId="77777777" w:rsidR="000A478E" w:rsidRPr="00FC4EAF" w:rsidRDefault="00837068">
      <w:pPr>
        <w:pStyle w:val="ConsPlusNormal0"/>
        <w:spacing w:before="240"/>
        <w:ind w:firstLine="540"/>
        <w:jc w:val="both"/>
      </w:pPr>
      <w:bookmarkStart w:id="60" w:name="P328"/>
      <w:bookmarkEnd w:id="60"/>
      <w:r w:rsidRPr="00FC4EAF">
        <w:t xml:space="preserve">61. В случае нарушения получателями субсидии условий предоставления субсидии, установленных при их предоставлении, выявленного в том числе по фактам проверок, </w:t>
      </w:r>
      <w:r w:rsidRPr="00FC4EAF">
        <w:lastRenderedPageBreak/>
        <w:t>проведенных Мин</w:t>
      </w:r>
      <w:r w:rsidRPr="00FC4EAF">
        <w:t>истерством Российской Федерации по развитию Дальнего Востока и Арктики и органом государственного финансового контроля, а также в случае недостижения значения результата предоставления субсидии Министерство Российской Федерации по развитию Дальнего Востока</w:t>
      </w:r>
      <w:r w:rsidRPr="00FC4EAF">
        <w:t xml:space="preserve"> и Арктики и орган государственного финансового контроля направляют получателю субсидии требование к устранению нарушения.</w:t>
      </w:r>
    </w:p>
    <w:p w14:paraId="240959D8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 xml:space="preserve">62. Получатель субсидии до 3 месяцев после получения требования, указанного в </w:t>
      </w:r>
      <w:hyperlink w:anchor="P328" w:tooltip="61. В случае нарушения получателями субсидии условий предоставления субсидии, установленных при их предоставлении, выявленного в том числе по фактам проверок, проведенных Министерством Российской Федерации по развитию Дальнего Востока и Арктики и органом госуд">
        <w:r w:rsidRPr="00FC4EAF">
          <w:t>пункте 61</w:t>
        </w:r>
      </w:hyperlink>
      <w:r w:rsidRPr="00FC4EAF">
        <w:t xml:space="preserve"> настоящи</w:t>
      </w:r>
      <w:r w:rsidRPr="00FC4EAF">
        <w:t>х Правил, обязан устранить нарушение и направить в Министерство Российской Федерации по развитию Дальнего Востока и Арктики и орган государственного финансового контроля информацию и документы, подтверждающие устранение нарушения.</w:t>
      </w:r>
    </w:p>
    <w:p w14:paraId="15C868E5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63. В случае неустранения</w:t>
      </w:r>
      <w:r w:rsidRPr="00FC4EAF">
        <w:t xml:space="preserve"> получателем субсидии нарушения условий и порядка предоставления субсидии в установленный срок, а также в случае недостижения значения результата предоставления субсидии, полученные средства подлежат возврату в доход федерального бюджета в порядке, установ</w:t>
      </w:r>
      <w:r w:rsidRPr="00FC4EAF">
        <w:t>ленном бюджетным законодательством Российской Федерации, на основании:</w:t>
      </w:r>
    </w:p>
    <w:p w14:paraId="446CE039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а) соответствующего требования Министерства Российской Федерации по развитию Дальнего Востока и Арктики - в течение 10 рабочих дней со дня получения получателем субсидии указанного треб</w:t>
      </w:r>
      <w:r w:rsidRPr="00FC4EAF">
        <w:t>ования;</w:t>
      </w:r>
    </w:p>
    <w:p w14:paraId="1FE2CC0B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б)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14:paraId="5ABA7399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64. Мониторинг достижения результата предоставления субсидии исходя из дос</w:t>
      </w:r>
      <w:r w:rsidRPr="00FC4EAF">
        <w:t>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</w:t>
      </w:r>
      <w:r w:rsidRPr="00FC4EAF">
        <w:t>стерством по развитию Дальнего Востока и Арктики в порядке, определенном Министерством финансов Российской Федерации.</w:t>
      </w:r>
    </w:p>
    <w:p w14:paraId="3DF197DD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65. В случае недостижения получателем субсидии значения результата предоставления субсидии, установленного соглашением о предоставлении субсидии, Министерство Российской Федерации по развитию Дальнего Востока и Арктики направляет получателю субсидии требов</w:t>
      </w:r>
      <w:r w:rsidRPr="00FC4EAF">
        <w:t>ание к уплате штрафа в доход федерального бюджета.</w:t>
      </w:r>
    </w:p>
    <w:p w14:paraId="785BC69C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66. Размер штрафа, подлежащего уплате в доход федерального бюджета (V</w:t>
      </w:r>
      <w:r w:rsidRPr="00FC4EAF">
        <w:rPr>
          <w:vertAlign w:val="subscript"/>
        </w:rPr>
        <w:t>штрафа</w:t>
      </w:r>
      <w:r w:rsidRPr="00FC4EAF">
        <w:t>), определяется по формуле:</w:t>
      </w:r>
    </w:p>
    <w:p w14:paraId="73DF39E4" w14:textId="77777777" w:rsidR="000A478E" w:rsidRPr="00FC4EAF" w:rsidRDefault="000A478E">
      <w:pPr>
        <w:pStyle w:val="ConsPlusNormal0"/>
        <w:ind w:firstLine="540"/>
        <w:jc w:val="both"/>
      </w:pPr>
    </w:p>
    <w:p w14:paraId="55BCDD55" w14:textId="77777777" w:rsidR="000A478E" w:rsidRPr="00FC4EAF" w:rsidRDefault="00837068">
      <w:pPr>
        <w:pStyle w:val="ConsPlusNormal0"/>
        <w:jc w:val="center"/>
      </w:pPr>
      <w:r w:rsidRPr="00FC4EAF">
        <w:rPr>
          <w:noProof/>
          <w:position w:val="-10"/>
        </w:rPr>
        <w:drawing>
          <wp:inline distT="0" distB="0" distL="0" distR="0" wp14:anchorId="42052E75" wp14:editId="5BD40922">
            <wp:extent cx="1645920" cy="2895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3E94F" w14:textId="77777777" w:rsidR="000A478E" w:rsidRPr="00FC4EAF" w:rsidRDefault="000A478E">
      <w:pPr>
        <w:pStyle w:val="ConsPlusNormal0"/>
        <w:ind w:firstLine="540"/>
        <w:jc w:val="both"/>
      </w:pPr>
    </w:p>
    <w:p w14:paraId="649A56F6" w14:textId="77777777" w:rsidR="000A478E" w:rsidRPr="00FC4EAF" w:rsidRDefault="00837068">
      <w:pPr>
        <w:pStyle w:val="ConsPlusNormal0"/>
        <w:ind w:firstLine="540"/>
        <w:jc w:val="both"/>
      </w:pPr>
      <w:r w:rsidRPr="00FC4EAF">
        <w:t>где:</w:t>
      </w:r>
    </w:p>
    <w:p w14:paraId="1006FE5A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V</w:t>
      </w:r>
      <w:r w:rsidRPr="00FC4EAF">
        <w:rPr>
          <w:vertAlign w:val="subscript"/>
        </w:rPr>
        <w:t>субсидии</w:t>
      </w:r>
      <w:r w:rsidRPr="00FC4EAF">
        <w:t xml:space="preserve"> - фактический размер субсидии, предоставленной в отчетном финансовом году;</w:t>
      </w:r>
    </w:p>
    <w:p w14:paraId="77587425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k - коэф</w:t>
      </w:r>
      <w:r w:rsidRPr="00FC4EAF">
        <w:t>фициент возврата субсидии.</w:t>
      </w:r>
    </w:p>
    <w:p w14:paraId="176CAB27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67. Коэффициент возврата субсидии определяется по формуле:</w:t>
      </w:r>
    </w:p>
    <w:p w14:paraId="3EEEA673" w14:textId="77777777" w:rsidR="000A478E" w:rsidRPr="00FC4EAF" w:rsidRDefault="000A478E">
      <w:pPr>
        <w:pStyle w:val="ConsPlusNormal0"/>
        <w:ind w:firstLine="540"/>
        <w:jc w:val="both"/>
      </w:pPr>
    </w:p>
    <w:p w14:paraId="647454DB" w14:textId="77777777" w:rsidR="000A478E" w:rsidRPr="00FC4EAF" w:rsidRDefault="00837068">
      <w:pPr>
        <w:pStyle w:val="ConsPlusNormal0"/>
        <w:jc w:val="center"/>
      </w:pPr>
      <w:r w:rsidRPr="00FC4EAF">
        <w:rPr>
          <w:noProof/>
          <w:position w:val="-28"/>
        </w:rPr>
        <w:lastRenderedPageBreak/>
        <w:drawing>
          <wp:inline distT="0" distB="0" distL="0" distR="0" wp14:anchorId="706F33E4" wp14:editId="7526AA29">
            <wp:extent cx="899160" cy="5181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82F8C" w14:textId="77777777" w:rsidR="000A478E" w:rsidRPr="00FC4EAF" w:rsidRDefault="000A478E">
      <w:pPr>
        <w:pStyle w:val="ConsPlusNormal0"/>
        <w:ind w:firstLine="540"/>
        <w:jc w:val="both"/>
      </w:pPr>
    </w:p>
    <w:p w14:paraId="2F74ED78" w14:textId="77777777" w:rsidR="000A478E" w:rsidRPr="00FC4EAF" w:rsidRDefault="00837068">
      <w:pPr>
        <w:pStyle w:val="ConsPlusNormal0"/>
        <w:ind w:firstLine="540"/>
        <w:jc w:val="both"/>
      </w:pPr>
      <w:r w:rsidRPr="00FC4EAF">
        <w:t>где:</w:t>
      </w:r>
    </w:p>
    <w:p w14:paraId="33C6E5BE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T - фактически достигнутое значение показателя, необходимого для достижения результата предоставления субсидии, установленного в соглашении о предоставлении субсидии, на отчетную дату;</w:t>
      </w:r>
    </w:p>
    <w:p w14:paraId="706878FF" w14:textId="77777777" w:rsidR="000A478E" w:rsidRPr="00FC4EAF" w:rsidRDefault="00837068">
      <w:pPr>
        <w:pStyle w:val="ConsPlusNormal0"/>
        <w:spacing w:before="240"/>
        <w:ind w:firstLine="540"/>
        <w:jc w:val="both"/>
      </w:pPr>
      <w:r w:rsidRPr="00FC4EAF">
        <w:t>S - значение результата представления субсидии, установленное соглашени</w:t>
      </w:r>
      <w:r w:rsidRPr="00FC4EAF">
        <w:t>ем о представлении субсидии.</w:t>
      </w:r>
    </w:p>
    <w:p w14:paraId="72F6B9B5" w14:textId="77777777" w:rsidR="000A478E" w:rsidRPr="00FC4EAF" w:rsidRDefault="000A478E">
      <w:pPr>
        <w:pStyle w:val="ConsPlusNormal0"/>
        <w:jc w:val="both"/>
      </w:pPr>
    </w:p>
    <w:p w14:paraId="7E3F4452" w14:textId="77777777" w:rsidR="000A478E" w:rsidRPr="00FC4EAF" w:rsidRDefault="000A478E">
      <w:pPr>
        <w:pStyle w:val="ConsPlusNormal0"/>
        <w:jc w:val="both"/>
      </w:pPr>
    </w:p>
    <w:p w14:paraId="5C2CE976" w14:textId="77777777" w:rsidR="000A478E" w:rsidRPr="00FC4EAF" w:rsidRDefault="000A478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A478E" w:rsidRPr="00FC4EAF" w:rsidSect="00FC4EAF"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DE1D" w14:textId="77777777" w:rsidR="00837068" w:rsidRDefault="00837068">
      <w:r>
        <w:separator/>
      </w:r>
    </w:p>
  </w:endnote>
  <w:endnote w:type="continuationSeparator" w:id="0">
    <w:p w14:paraId="13A0EBD5" w14:textId="77777777" w:rsidR="00837068" w:rsidRDefault="0083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8E9A" w14:textId="77777777" w:rsidR="000A478E" w:rsidRDefault="000A478E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E869" w14:textId="77777777" w:rsidR="000A478E" w:rsidRDefault="000A478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A478E" w14:paraId="4FDF02A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5BCBC58" w14:textId="77777777" w:rsidR="000A478E" w:rsidRDefault="008370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492384B" w14:textId="77777777" w:rsidR="000A478E" w:rsidRDefault="008370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8863653" w14:textId="77777777" w:rsidR="000A478E" w:rsidRDefault="008370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974AF15" w14:textId="77777777" w:rsidR="000A478E" w:rsidRDefault="0083706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B2DD" w14:textId="77777777" w:rsidR="00837068" w:rsidRDefault="00837068">
      <w:r>
        <w:separator/>
      </w:r>
    </w:p>
  </w:footnote>
  <w:footnote w:type="continuationSeparator" w:id="0">
    <w:p w14:paraId="70C72556" w14:textId="77777777" w:rsidR="00837068" w:rsidRDefault="0083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A478E" w14:paraId="23144BF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BD6A340" w14:textId="77777777" w:rsidR="000A478E" w:rsidRDefault="008370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16.12.2020 N 2129</w:t>
          </w:r>
          <w:r>
            <w:rPr>
              <w:rFonts w:ascii="Tahoma" w:hAnsi="Tahoma" w:cs="Tahoma"/>
              <w:sz w:val="16"/>
              <w:szCs w:val="16"/>
            </w:rPr>
            <w:br/>
            <w:t>(ред. от 31.10.2022)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субси</w:t>
          </w:r>
          <w:r>
            <w:rPr>
              <w:rFonts w:ascii="Tahoma" w:hAnsi="Tahoma" w:cs="Tahoma"/>
              <w:sz w:val="16"/>
              <w:szCs w:val="16"/>
            </w:rPr>
            <w:t>дий ...</w:t>
          </w:r>
        </w:p>
      </w:tc>
      <w:tc>
        <w:tcPr>
          <w:tcW w:w="2300" w:type="pct"/>
          <w:vAlign w:val="center"/>
        </w:tcPr>
        <w:p w14:paraId="44419595" w14:textId="77777777" w:rsidR="000A478E" w:rsidRDefault="008370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26.03.2026</w:t>
          </w:r>
        </w:p>
      </w:tc>
    </w:tr>
  </w:tbl>
  <w:p w14:paraId="5CB356F0" w14:textId="77777777" w:rsidR="000A478E" w:rsidRDefault="000A478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71B19F7" w14:textId="77777777" w:rsidR="000A478E" w:rsidRDefault="000A478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78E"/>
    <w:rsid w:val="000A478E"/>
    <w:rsid w:val="00837068"/>
    <w:rsid w:val="00FC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4C32"/>
  <w15:docId w15:val="{1154808D-8FC3-4C86-ACEE-D83365EB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C4E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4EAF"/>
  </w:style>
  <w:style w:type="paragraph" w:styleId="a5">
    <w:name w:val="footer"/>
    <w:basedOn w:val="a"/>
    <w:link w:val="a6"/>
    <w:uiPriority w:val="99"/>
    <w:unhideWhenUsed/>
    <w:rsid w:val="00FC4E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197&amp;date=26.03.2026&amp;dst=2&amp;field=134" TargetMode="External"/><Relationship Id="rId13" Type="http://schemas.openxmlformats.org/officeDocument/2006/relationships/hyperlink" Target="https://login.consultant.ru/link/?req=doc&amp;base=LAW&amp;n=511312&amp;date=26.03.2026" TargetMode="External"/><Relationship Id="rId18" Type="http://schemas.openxmlformats.org/officeDocument/2006/relationships/hyperlink" Target="https://login.consultant.ru/link/?req=doc&amp;base=LAW&amp;n=495710&amp;date=26.03.2026&amp;dst=3704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s://login.consultant.ru/link/?req=doc&amp;base=LAW&amp;n=430413&amp;date=26.03.2026&amp;dst=100013&amp;field=134" TargetMode="External"/><Relationship Id="rId12" Type="http://schemas.openxmlformats.org/officeDocument/2006/relationships/hyperlink" Target="https://login.consultant.ru/link/?req=doc&amp;base=LAW&amp;n=495710&amp;date=26.03.2026&amp;dst=3722&amp;field=134" TargetMode="External"/><Relationship Id="rId17" Type="http://schemas.openxmlformats.org/officeDocument/2006/relationships/hyperlink" Target="https://login.consultant.ru/link/?req=doc&amp;base=LAW&amp;n=495617&amp;date=26.03.2026&amp;dst=2676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9683&amp;date=26.03.2026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0413&amp;date=26.03.2026&amp;dst=100013&amp;field=134" TargetMode="External"/><Relationship Id="rId11" Type="http://schemas.openxmlformats.org/officeDocument/2006/relationships/hyperlink" Target="https://login.consultant.ru/link/?req=doc&amp;base=LAW&amp;n=495710&amp;date=26.03.2026&amp;dst=3704&amp;field=134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1312&amp;date=26.03.2026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9943&amp;date=26.03.2026" TargetMode="External"/><Relationship Id="rId19" Type="http://schemas.openxmlformats.org/officeDocument/2006/relationships/hyperlink" Target="https://login.consultant.ru/link/?req=doc&amp;base=LAW&amp;n=495710&amp;date=26.03.2026&amp;dst=372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312&amp;date=26.03.2026" TargetMode="External"/><Relationship Id="rId14" Type="http://schemas.openxmlformats.org/officeDocument/2006/relationships/hyperlink" Target="https://login.consultant.ru/link/?req=doc&amp;base=LAW&amp;n=523533&amp;date=26.03.2026&amp;dst=100016&amp;field=134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14996</Words>
  <Characters>85480</Characters>
  <Application>Microsoft Office Word</Application>
  <DocSecurity>0</DocSecurity>
  <Lines>712</Lines>
  <Paragraphs>200</Paragraphs>
  <ScaleCrop>false</ScaleCrop>
  <Company>КонсультантПлюс Версия 4025.00.50</Company>
  <LinksUpToDate>false</LinksUpToDate>
  <CharactersWithSpaces>100276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16.12.2020 N 2129
(ред. от 31.10.2022)
"Об утверждении Правил предоставления субсидий из федерального бюджета юридическому лицу на финансовое обеспечение (возмещение) затрат на создание и (или) реконструкцию объектов инфраструктуры,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рамках реализации инвестиционных проектов на территории Арктической зоны Российской Федер</dc:title>
  <cp:lastModifiedBy>111</cp:lastModifiedBy>
  <cp:revision>2</cp:revision>
  <dcterms:created xsi:type="dcterms:W3CDTF">2026-03-26T13:00:00Z</dcterms:created>
  <dcterms:modified xsi:type="dcterms:W3CDTF">2026-03-26T13:02:00Z</dcterms:modified>
</cp:coreProperties>
</file>